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131" w:rsidRDefault="00CE6EDD">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7A1D8E">
        <w:rPr>
          <w:b/>
          <w:sz w:val="24"/>
          <w:lang w:val="en-US" w:eastAsia="zh-CN"/>
        </w:rPr>
        <w:t>4894</w:t>
      </w:r>
    </w:p>
    <w:p w:rsidR="00F30131" w:rsidRDefault="00CE6EDD">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0131">
        <w:tc>
          <w:tcPr>
            <w:tcW w:w="9641" w:type="dxa"/>
            <w:gridSpan w:val="9"/>
            <w:tcBorders>
              <w:top w:val="single" w:sz="4" w:space="0" w:color="auto"/>
              <w:left w:val="single" w:sz="4" w:space="0" w:color="auto"/>
              <w:right w:val="single" w:sz="4" w:space="0" w:color="auto"/>
            </w:tcBorders>
          </w:tcPr>
          <w:bookmarkEnd w:id="0"/>
          <w:p w:rsidR="00F30131" w:rsidRDefault="00CE6EDD">
            <w:pPr>
              <w:pStyle w:val="CRCoverPage"/>
              <w:spacing w:after="0"/>
              <w:jc w:val="right"/>
              <w:rPr>
                <w:i/>
              </w:rPr>
            </w:pPr>
            <w:r>
              <w:rPr>
                <w:i/>
                <w:sz w:val="14"/>
              </w:rPr>
              <w:t>CR-Form-v12.2</w:t>
            </w:r>
          </w:p>
        </w:tc>
      </w:tr>
      <w:tr w:rsidR="00F30131">
        <w:tc>
          <w:tcPr>
            <w:tcW w:w="9641" w:type="dxa"/>
            <w:gridSpan w:val="9"/>
            <w:tcBorders>
              <w:left w:val="single" w:sz="4" w:space="0" w:color="auto"/>
              <w:right w:val="single" w:sz="4" w:space="0" w:color="auto"/>
            </w:tcBorders>
          </w:tcPr>
          <w:p w:rsidR="00F30131" w:rsidRDefault="00CE6EDD">
            <w:pPr>
              <w:pStyle w:val="CRCoverPage"/>
              <w:spacing w:after="0"/>
              <w:jc w:val="center"/>
            </w:pPr>
            <w:r>
              <w:rPr>
                <w:b/>
                <w:sz w:val="32"/>
              </w:rPr>
              <w:t>CHANGE REQUEST</w:t>
            </w:r>
          </w:p>
        </w:tc>
      </w:tr>
      <w:tr w:rsidR="00F30131">
        <w:tc>
          <w:tcPr>
            <w:tcW w:w="9641" w:type="dxa"/>
            <w:gridSpan w:val="9"/>
            <w:tcBorders>
              <w:left w:val="single" w:sz="4" w:space="0" w:color="auto"/>
              <w:right w:val="single" w:sz="4" w:space="0" w:color="auto"/>
            </w:tcBorders>
          </w:tcPr>
          <w:p w:rsidR="00F30131" w:rsidRDefault="00F30131">
            <w:pPr>
              <w:pStyle w:val="CRCoverPage"/>
              <w:spacing w:after="0"/>
              <w:rPr>
                <w:sz w:val="8"/>
                <w:szCs w:val="8"/>
              </w:rPr>
            </w:pPr>
          </w:p>
        </w:tc>
      </w:tr>
      <w:tr w:rsidR="00F30131">
        <w:tc>
          <w:tcPr>
            <w:tcW w:w="142" w:type="dxa"/>
            <w:tcBorders>
              <w:left w:val="single" w:sz="4" w:space="0" w:color="auto"/>
            </w:tcBorders>
          </w:tcPr>
          <w:p w:rsidR="00F30131" w:rsidRDefault="00F30131">
            <w:pPr>
              <w:pStyle w:val="CRCoverPage"/>
              <w:spacing w:after="0"/>
              <w:jc w:val="right"/>
            </w:pPr>
          </w:p>
        </w:tc>
        <w:tc>
          <w:tcPr>
            <w:tcW w:w="1559" w:type="dxa"/>
            <w:shd w:val="pct30" w:color="FFFF00" w:fill="auto"/>
          </w:tcPr>
          <w:p w:rsidR="00F30131" w:rsidRDefault="00CE6ED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F30131" w:rsidRDefault="00CE6EDD">
            <w:pPr>
              <w:pStyle w:val="CRCoverPage"/>
              <w:spacing w:after="0"/>
              <w:jc w:val="center"/>
            </w:pPr>
            <w:r>
              <w:rPr>
                <w:b/>
                <w:sz w:val="28"/>
              </w:rPr>
              <w:t>CR</w:t>
            </w:r>
          </w:p>
        </w:tc>
        <w:tc>
          <w:tcPr>
            <w:tcW w:w="1276" w:type="dxa"/>
            <w:shd w:val="pct30" w:color="FFFF00" w:fill="auto"/>
          </w:tcPr>
          <w:p w:rsidR="00F30131" w:rsidRDefault="00CE6EDD">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0161</w:t>
            </w:r>
            <w:r>
              <w:rPr>
                <w:b/>
                <w:sz w:val="28"/>
              </w:rPr>
              <w:fldChar w:fldCharType="end"/>
            </w:r>
          </w:p>
        </w:tc>
        <w:tc>
          <w:tcPr>
            <w:tcW w:w="709" w:type="dxa"/>
          </w:tcPr>
          <w:p w:rsidR="00F30131" w:rsidRDefault="00CE6EDD">
            <w:pPr>
              <w:pStyle w:val="CRCoverPage"/>
              <w:tabs>
                <w:tab w:val="right" w:pos="625"/>
              </w:tabs>
              <w:spacing w:after="0"/>
              <w:jc w:val="center"/>
            </w:pPr>
            <w:r>
              <w:rPr>
                <w:b/>
                <w:bCs/>
                <w:sz w:val="28"/>
              </w:rPr>
              <w:t>rev</w:t>
            </w:r>
          </w:p>
        </w:tc>
        <w:tc>
          <w:tcPr>
            <w:tcW w:w="992" w:type="dxa"/>
            <w:shd w:val="pct30" w:color="FFFF00" w:fill="auto"/>
          </w:tcPr>
          <w:p w:rsidR="00F30131" w:rsidRDefault="00A91E9D">
            <w:pPr>
              <w:pStyle w:val="CRCoverPage"/>
              <w:spacing w:after="0"/>
              <w:jc w:val="center"/>
              <w:rPr>
                <w:b/>
              </w:rPr>
            </w:pPr>
            <w:r>
              <w:rPr>
                <w:b/>
                <w:sz w:val="28"/>
              </w:rPr>
              <w:t>1</w:t>
            </w:r>
          </w:p>
        </w:tc>
        <w:tc>
          <w:tcPr>
            <w:tcW w:w="2410" w:type="dxa"/>
          </w:tcPr>
          <w:p w:rsidR="00F30131" w:rsidRDefault="00CE6EDD">
            <w:pPr>
              <w:pStyle w:val="CRCoverPage"/>
              <w:tabs>
                <w:tab w:val="right" w:pos="1825"/>
              </w:tabs>
              <w:spacing w:after="0"/>
              <w:jc w:val="center"/>
            </w:pPr>
            <w:r>
              <w:rPr>
                <w:b/>
                <w:sz w:val="28"/>
                <w:szCs w:val="28"/>
              </w:rPr>
              <w:t>Current version:</w:t>
            </w:r>
          </w:p>
        </w:tc>
        <w:tc>
          <w:tcPr>
            <w:tcW w:w="1701" w:type="dxa"/>
            <w:shd w:val="pct30" w:color="FFFF00" w:fill="auto"/>
          </w:tcPr>
          <w:p w:rsidR="00F30131" w:rsidRDefault="00CE6ED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sz="4" w:space="0" w:color="auto"/>
            </w:tcBorders>
          </w:tcPr>
          <w:p w:rsidR="00F30131" w:rsidRDefault="00F30131">
            <w:pPr>
              <w:pStyle w:val="CRCoverPage"/>
              <w:spacing w:after="0"/>
            </w:pPr>
          </w:p>
        </w:tc>
      </w:tr>
      <w:tr w:rsidR="00F30131">
        <w:tc>
          <w:tcPr>
            <w:tcW w:w="9641" w:type="dxa"/>
            <w:gridSpan w:val="9"/>
            <w:tcBorders>
              <w:left w:val="single" w:sz="4" w:space="0" w:color="auto"/>
              <w:right w:val="single" w:sz="4" w:space="0" w:color="auto"/>
            </w:tcBorders>
          </w:tcPr>
          <w:p w:rsidR="00F30131" w:rsidRDefault="00F30131">
            <w:pPr>
              <w:pStyle w:val="CRCoverPage"/>
              <w:spacing w:after="0"/>
            </w:pPr>
          </w:p>
        </w:tc>
      </w:tr>
      <w:tr w:rsidR="00F30131">
        <w:tc>
          <w:tcPr>
            <w:tcW w:w="9641" w:type="dxa"/>
            <w:gridSpan w:val="9"/>
            <w:tcBorders>
              <w:top w:val="single" w:sz="4" w:space="0" w:color="auto"/>
            </w:tcBorders>
          </w:tcPr>
          <w:p w:rsidR="00F30131" w:rsidRDefault="00CE6ED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30131">
        <w:tc>
          <w:tcPr>
            <w:tcW w:w="9641" w:type="dxa"/>
            <w:gridSpan w:val="9"/>
          </w:tcPr>
          <w:p w:rsidR="00F30131" w:rsidRDefault="00F30131">
            <w:pPr>
              <w:pStyle w:val="CRCoverPage"/>
              <w:spacing w:after="0"/>
              <w:rPr>
                <w:sz w:val="8"/>
                <w:szCs w:val="8"/>
              </w:rPr>
            </w:pPr>
          </w:p>
        </w:tc>
      </w:tr>
    </w:tbl>
    <w:p w:rsidR="00F30131" w:rsidRDefault="00F301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0131">
        <w:tc>
          <w:tcPr>
            <w:tcW w:w="2835" w:type="dxa"/>
          </w:tcPr>
          <w:p w:rsidR="00F30131" w:rsidRDefault="00CE6EDD">
            <w:pPr>
              <w:pStyle w:val="CRCoverPage"/>
              <w:tabs>
                <w:tab w:val="right" w:pos="2751"/>
              </w:tabs>
              <w:spacing w:after="0"/>
              <w:rPr>
                <w:b/>
                <w:i/>
              </w:rPr>
            </w:pPr>
            <w:r>
              <w:rPr>
                <w:b/>
                <w:i/>
              </w:rPr>
              <w:t>Proposed change affects:</w:t>
            </w:r>
          </w:p>
        </w:tc>
        <w:tc>
          <w:tcPr>
            <w:tcW w:w="1418" w:type="dxa"/>
          </w:tcPr>
          <w:p w:rsidR="00F30131" w:rsidRDefault="00CE6E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0131" w:rsidRDefault="00F30131">
            <w:pPr>
              <w:pStyle w:val="CRCoverPage"/>
              <w:spacing w:after="0"/>
              <w:jc w:val="center"/>
              <w:rPr>
                <w:b/>
                <w:caps/>
              </w:rPr>
            </w:pPr>
          </w:p>
        </w:tc>
        <w:tc>
          <w:tcPr>
            <w:tcW w:w="709" w:type="dxa"/>
            <w:tcBorders>
              <w:left w:val="single" w:sz="4" w:space="0" w:color="auto"/>
            </w:tcBorders>
          </w:tcPr>
          <w:p w:rsidR="00F30131" w:rsidRDefault="00CE6E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0131" w:rsidRDefault="00CE6EDD">
            <w:pPr>
              <w:pStyle w:val="CRCoverPage"/>
              <w:spacing w:after="0"/>
              <w:jc w:val="center"/>
              <w:rPr>
                <w:b/>
                <w:caps/>
                <w:lang w:eastAsia="zh-CN"/>
              </w:rPr>
            </w:pPr>
            <w:r>
              <w:rPr>
                <w:rFonts w:hint="eastAsia"/>
                <w:b/>
                <w:caps/>
                <w:lang w:eastAsia="zh-CN"/>
              </w:rPr>
              <w:t>X</w:t>
            </w:r>
          </w:p>
        </w:tc>
        <w:tc>
          <w:tcPr>
            <w:tcW w:w="2126" w:type="dxa"/>
          </w:tcPr>
          <w:p w:rsidR="00F30131" w:rsidRDefault="00CE6E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0131" w:rsidRDefault="00F30131">
            <w:pPr>
              <w:pStyle w:val="CRCoverPage"/>
              <w:spacing w:after="0"/>
              <w:jc w:val="center"/>
              <w:rPr>
                <w:b/>
                <w:caps/>
              </w:rPr>
            </w:pPr>
          </w:p>
        </w:tc>
        <w:tc>
          <w:tcPr>
            <w:tcW w:w="1418" w:type="dxa"/>
            <w:tcBorders>
              <w:left w:val="nil"/>
            </w:tcBorders>
          </w:tcPr>
          <w:p w:rsidR="00F30131" w:rsidRDefault="00CE6E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0131" w:rsidRDefault="00CE6EDD">
            <w:pPr>
              <w:pStyle w:val="CRCoverPage"/>
              <w:spacing w:after="0"/>
              <w:jc w:val="center"/>
              <w:rPr>
                <w:b/>
                <w:bCs/>
                <w:caps/>
                <w:lang w:eastAsia="zh-CN"/>
              </w:rPr>
            </w:pPr>
            <w:r>
              <w:rPr>
                <w:rFonts w:hint="eastAsia"/>
                <w:b/>
                <w:bCs/>
                <w:caps/>
                <w:lang w:eastAsia="zh-CN"/>
              </w:rPr>
              <w:t>X</w:t>
            </w:r>
          </w:p>
        </w:tc>
      </w:tr>
    </w:tbl>
    <w:p w:rsidR="00F30131" w:rsidRDefault="00F301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0131">
        <w:tc>
          <w:tcPr>
            <w:tcW w:w="9640" w:type="dxa"/>
            <w:gridSpan w:val="11"/>
          </w:tcPr>
          <w:p w:rsidR="00F30131" w:rsidRDefault="00CE6EDD">
            <w:pPr>
              <w:pStyle w:val="CRCoverPage"/>
              <w:tabs>
                <w:tab w:val="left" w:pos="4320"/>
              </w:tabs>
              <w:spacing w:after="0"/>
              <w:rPr>
                <w:sz w:val="8"/>
                <w:szCs w:val="8"/>
              </w:rPr>
            </w:pPr>
            <w:r>
              <w:rPr>
                <w:sz w:val="8"/>
                <w:szCs w:val="8"/>
              </w:rPr>
              <w:tab/>
            </w:r>
          </w:p>
        </w:tc>
      </w:tr>
      <w:tr w:rsidR="00F30131">
        <w:tc>
          <w:tcPr>
            <w:tcW w:w="1843" w:type="dxa"/>
            <w:tcBorders>
              <w:top w:val="single" w:sz="4" w:space="0" w:color="auto"/>
              <w:left w:val="single" w:sz="4" w:space="0" w:color="auto"/>
            </w:tcBorders>
          </w:tcPr>
          <w:p w:rsidR="00F30131" w:rsidRDefault="00CE6E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30131" w:rsidRDefault="007E00C4">
            <w:pPr>
              <w:pStyle w:val="CRCoverPage"/>
              <w:spacing w:after="0"/>
              <w:ind w:left="100"/>
            </w:pPr>
            <w:fldSimple w:instr=" DOCPROPERTY  CrTitle  \* MERGEFORMAT ">
              <w:r w:rsidR="00CE6EDD">
                <w:t>Correction to l</w:t>
              </w:r>
              <w:r w:rsidR="00CE6EDD">
                <w:rPr>
                  <w:lang w:eastAsia="en-GB"/>
                </w:rPr>
                <w:t>ength of access selection descriptor</w:t>
              </w:r>
            </w:fldSimple>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7797" w:type="dxa"/>
            <w:gridSpan w:val="10"/>
            <w:tcBorders>
              <w:right w:val="single" w:sz="4" w:space="0" w:color="auto"/>
            </w:tcBorders>
          </w:tcPr>
          <w:p w:rsidR="00F30131" w:rsidRDefault="00F30131">
            <w:pPr>
              <w:pStyle w:val="CRCoverPage"/>
              <w:spacing w:after="0"/>
              <w:rPr>
                <w:sz w:val="8"/>
                <w:szCs w:val="8"/>
              </w:rPr>
            </w:pPr>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30131" w:rsidRDefault="007E00C4">
            <w:pPr>
              <w:pStyle w:val="CRCoverPage"/>
              <w:spacing w:after="0"/>
              <w:ind w:left="100"/>
            </w:pPr>
            <w:fldSimple w:instr=" DOCPROPERTY  SourceIfWg  \* MERGEFORMAT ">
              <w:r w:rsidR="00CE6EDD">
                <w:t>ZTE</w:t>
              </w:r>
            </w:fldSimple>
            <w:r w:rsidR="00EE7B3F">
              <w:t>, Nokia</w:t>
            </w:r>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30131" w:rsidRDefault="00CE6EDD">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7797" w:type="dxa"/>
            <w:gridSpan w:val="10"/>
            <w:tcBorders>
              <w:right w:val="single" w:sz="4" w:space="0" w:color="auto"/>
            </w:tcBorders>
          </w:tcPr>
          <w:p w:rsidR="00F30131" w:rsidRDefault="00F30131">
            <w:pPr>
              <w:pStyle w:val="CRCoverPage"/>
              <w:spacing w:after="0"/>
              <w:rPr>
                <w:sz w:val="8"/>
                <w:szCs w:val="8"/>
              </w:rPr>
            </w:pPr>
          </w:p>
        </w:tc>
      </w:tr>
      <w:tr w:rsidR="00F30131">
        <w:tc>
          <w:tcPr>
            <w:tcW w:w="1843" w:type="dxa"/>
            <w:tcBorders>
              <w:left w:val="single" w:sz="4" w:space="0" w:color="auto"/>
            </w:tcBorders>
          </w:tcPr>
          <w:p w:rsidR="00F30131" w:rsidRDefault="00CE6EDD">
            <w:pPr>
              <w:pStyle w:val="CRCoverPage"/>
              <w:tabs>
                <w:tab w:val="right" w:pos="1759"/>
              </w:tabs>
              <w:spacing w:after="0"/>
              <w:rPr>
                <w:b/>
                <w:i/>
              </w:rPr>
            </w:pPr>
            <w:r>
              <w:rPr>
                <w:b/>
                <w:i/>
              </w:rPr>
              <w:t>Work item code:</w:t>
            </w:r>
          </w:p>
        </w:tc>
        <w:tc>
          <w:tcPr>
            <w:tcW w:w="3686" w:type="dxa"/>
            <w:gridSpan w:val="5"/>
            <w:shd w:val="pct30" w:color="FFFF00" w:fill="auto"/>
          </w:tcPr>
          <w:p w:rsidR="00F30131" w:rsidRDefault="007E00C4">
            <w:pPr>
              <w:pStyle w:val="CRCoverPage"/>
              <w:spacing w:after="0"/>
              <w:ind w:left="100"/>
            </w:pPr>
            <w:fldSimple w:instr=" DOCPROPERTY  RelatedWis  \* MERGEFORMAT ">
              <w:r w:rsidR="00CE6EDD">
                <w:t>ATSSS_Ph2, ATSSS_Ph3</w:t>
              </w:r>
            </w:fldSimple>
          </w:p>
        </w:tc>
        <w:tc>
          <w:tcPr>
            <w:tcW w:w="567" w:type="dxa"/>
            <w:tcBorders>
              <w:left w:val="nil"/>
            </w:tcBorders>
          </w:tcPr>
          <w:p w:rsidR="00F30131" w:rsidRDefault="00F30131">
            <w:pPr>
              <w:pStyle w:val="CRCoverPage"/>
              <w:spacing w:after="0"/>
              <w:ind w:right="100"/>
            </w:pPr>
          </w:p>
        </w:tc>
        <w:tc>
          <w:tcPr>
            <w:tcW w:w="1417" w:type="dxa"/>
            <w:gridSpan w:val="3"/>
            <w:tcBorders>
              <w:left w:val="nil"/>
            </w:tcBorders>
          </w:tcPr>
          <w:p w:rsidR="00F30131" w:rsidRDefault="00CE6EDD">
            <w:pPr>
              <w:pStyle w:val="CRCoverPage"/>
              <w:spacing w:after="0"/>
              <w:jc w:val="right"/>
            </w:pPr>
            <w:r>
              <w:rPr>
                <w:b/>
                <w:i/>
              </w:rPr>
              <w:t>Date:</w:t>
            </w:r>
          </w:p>
        </w:tc>
        <w:tc>
          <w:tcPr>
            <w:tcW w:w="2127" w:type="dxa"/>
            <w:tcBorders>
              <w:right w:val="single" w:sz="4" w:space="0" w:color="auto"/>
            </w:tcBorders>
            <w:shd w:val="pct30" w:color="FFFF00" w:fill="auto"/>
          </w:tcPr>
          <w:p w:rsidR="00F30131" w:rsidRDefault="007E00C4" w:rsidP="00CD2277">
            <w:pPr>
              <w:pStyle w:val="CRCoverPage"/>
              <w:spacing w:after="0"/>
              <w:ind w:left="100"/>
            </w:pPr>
            <w:fldSimple w:instr=" DOCPROPERTY  ResDate  \* MERGEFORMAT ">
              <w:r w:rsidR="00A91E9D">
                <w:t>2024-08-2</w:t>
              </w:r>
              <w:r w:rsidR="00CD2277">
                <w:t>2</w:t>
              </w:r>
            </w:fldSimple>
          </w:p>
        </w:tc>
      </w:tr>
      <w:tr w:rsidR="00F30131">
        <w:tc>
          <w:tcPr>
            <w:tcW w:w="1843" w:type="dxa"/>
            <w:tcBorders>
              <w:left w:val="single" w:sz="4" w:space="0" w:color="auto"/>
            </w:tcBorders>
          </w:tcPr>
          <w:p w:rsidR="00F30131" w:rsidRDefault="00F30131">
            <w:pPr>
              <w:pStyle w:val="CRCoverPage"/>
              <w:spacing w:after="0"/>
              <w:rPr>
                <w:b/>
                <w:i/>
                <w:sz w:val="8"/>
                <w:szCs w:val="8"/>
              </w:rPr>
            </w:pPr>
          </w:p>
        </w:tc>
        <w:tc>
          <w:tcPr>
            <w:tcW w:w="1986" w:type="dxa"/>
            <w:gridSpan w:val="4"/>
          </w:tcPr>
          <w:p w:rsidR="00F30131" w:rsidRDefault="00F30131">
            <w:pPr>
              <w:pStyle w:val="CRCoverPage"/>
              <w:spacing w:after="0"/>
              <w:rPr>
                <w:sz w:val="8"/>
                <w:szCs w:val="8"/>
              </w:rPr>
            </w:pPr>
          </w:p>
        </w:tc>
        <w:tc>
          <w:tcPr>
            <w:tcW w:w="2267" w:type="dxa"/>
            <w:gridSpan w:val="2"/>
          </w:tcPr>
          <w:p w:rsidR="00F30131" w:rsidRDefault="00F30131">
            <w:pPr>
              <w:pStyle w:val="CRCoverPage"/>
              <w:spacing w:after="0"/>
              <w:rPr>
                <w:sz w:val="8"/>
                <w:szCs w:val="8"/>
              </w:rPr>
            </w:pPr>
          </w:p>
        </w:tc>
        <w:tc>
          <w:tcPr>
            <w:tcW w:w="1417" w:type="dxa"/>
            <w:gridSpan w:val="3"/>
          </w:tcPr>
          <w:p w:rsidR="00F30131" w:rsidRDefault="00F30131">
            <w:pPr>
              <w:pStyle w:val="CRCoverPage"/>
              <w:spacing w:after="0"/>
              <w:rPr>
                <w:sz w:val="8"/>
                <w:szCs w:val="8"/>
              </w:rPr>
            </w:pPr>
          </w:p>
        </w:tc>
        <w:tc>
          <w:tcPr>
            <w:tcW w:w="2127" w:type="dxa"/>
            <w:tcBorders>
              <w:right w:val="single" w:sz="4" w:space="0" w:color="auto"/>
            </w:tcBorders>
          </w:tcPr>
          <w:p w:rsidR="00F30131" w:rsidRDefault="00F30131">
            <w:pPr>
              <w:pStyle w:val="CRCoverPage"/>
              <w:spacing w:after="0"/>
              <w:rPr>
                <w:sz w:val="8"/>
                <w:szCs w:val="8"/>
              </w:rPr>
            </w:pPr>
          </w:p>
        </w:tc>
      </w:tr>
      <w:tr w:rsidR="00F30131">
        <w:trPr>
          <w:cantSplit/>
        </w:trPr>
        <w:tc>
          <w:tcPr>
            <w:tcW w:w="1843" w:type="dxa"/>
            <w:tcBorders>
              <w:left w:val="single" w:sz="4" w:space="0" w:color="auto"/>
            </w:tcBorders>
          </w:tcPr>
          <w:p w:rsidR="00F30131" w:rsidRDefault="00CE6EDD">
            <w:pPr>
              <w:pStyle w:val="CRCoverPage"/>
              <w:tabs>
                <w:tab w:val="right" w:pos="1759"/>
              </w:tabs>
              <w:spacing w:after="0"/>
              <w:rPr>
                <w:b/>
                <w:i/>
              </w:rPr>
            </w:pPr>
            <w:r>
              <w:rPr>
                <w:b/>
                <w:i/>
              </w:rPr>
              <w:t>Category:</w:t>
            </w:r>
          </w:p>
        </w:tc>
        <w:tc>
          <w:tcPr>
            <w:tcW w:w="851" w:type="dxa"/>
            <w:shd w:val="pct30" w:color="FFFF00" w:fill="auto"/>
          </w:tcPr>
          <w:p w:rsidR="00F30131" w:rsidRDefault="00CE6EDD">
            <w:pPr>
              <w:pStyle w:val="CRCoverPage"/>
              <w:spacing w:after="0"/>
              <w:ind w:left="100" w:right="-609"/>
              <w:rPr>
                <w:b/>
              </w:rPr>
            </w:pPr>
            <w:r>
              <w:rPr>
                <w:b/>
              </w:rPr>
              <w:t>A</w:t>
            </w:r>
          </w:p>
        </w:tc>
        <w:tc>
          <w:tcPr>
            <w:tcW w:w="3402" w:type="dxa"/>
            <w:gridSpan w:val="5"/>
            <w:tcBorders>
              <w:left w:val="nil"/>
            </w:tcBorders>
          </w:tcPr>
          <w:p w:rsidR="00F30131" w:rsidRDefault="00F30131">
            <w:pPr>
              <w:pStyle w:val="CRCoverPage"/>
              <w:spacing w:after="0"/>
            </w:pPr>
          </w:p>
        </w:tc>
        <w:tc>
          <w:tcPr>
            <w:tcW w:w="1417" w:type="dxa"/>
            <w:gridSpan w:val="3"/>
            <w:tcBorders>
              <w:left w:val="nil"/>
            </w:tcBorders>
          </w:tcPr>
          <w:p w:rsidR="00F30131" w:rsidRDefault="00CE6EDD">
            <w:pPr>
              <w:pStyle w:val="CRCoverPage"/>
              <w:spacing w:after="0"/>
              <w:jc w:val="right"/>
              <w:rPr>
                <w:b/>
                <w:i/>
              </w:rPr>
            </w:pPr>
            <w:r>
              <w:rPr>
                <w:b/>
                <w:i/>
              </w:rPr>
              <w:t>Release:</w:t>
            </w:r>
          </w:p>
        </w:tc>
        <w:tc>
          <w:tcPr>
            <w:tcW w:w="2127" w:type="dxa"/>
            <w:tcBorders>
              <w:right w:val="single" w:sz="4" w:space="0" w:color="auto"/>
            </w:tcBorders>
            <w:shd w:val="pct30" w:color="FFFF00" w:fill="auto"/>
          </w:tcPr>
          <w:p w:rsidR="00F30131" w:rsidRDefault="007E00C4">
            <w:pPr>
              <w:pStyle w:val="CRCoverPage"/>
              <w:spacing w:after="0"/>
              <w:ind w:left="100"/>
            </w:pPr>
            <w:fldSimple w:instr=" DOCPROPERTY  Release  \* MERGEFORMAT ">
              <w:r w:rsidR="00CE6EDD">
                <w:t>Rel-18</w:t>
              </w:r>
            </w:fldSimple>
          </w:p>
        </w:tc>
      </w:tr>
      <w:tr w:rsidR="00F30131">
        <w:tc>
          <w:tcPr>
            <w:tcW w:w="1843" w:type="dxa"/>
            <w:tcBorders>
              <w:left w:val="single" w:sz="4" w:space="0" w:color="auto"/>
              <w:bottom w:val="single" w:sz="4" w:space="0" w:color="auto"/>
            </w:tcBorders>
          </w:tcPr>
          <w:p w:rsidR="00F30131" w:rsidRDefault="00F30131">
            <w:pPr>
              <w:pStyle w:val="CRCoverPage"/>
              <w:spacing w:after="0"/>
              <w:rPr>
                <w:b/>
                <w:i/>
              </w:rPr>
            </w:pPr>
          </w:p>
        </w:tc>
        <w:tc>
          <w:tcPr>
            <w:tcW w:w="4677" w:type="dxa"/>
            <w:gridSpan w:val="8"/>
            <w:tcBorders>
              <w:bottom w:val="single" w:sz="4" w:space="0" w:color="auto"/>
            </w:tcBorders>
          </w:tcPr>
          <w:p w:rsidR="00F30131" w:rsidRDefault="00CE6E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30131" w:rsidRDefault="00CE6EDD">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30131" w:rsidRDefault="00CE6E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0131">
        <w:tc>
          <w:tcPr>
            <w:tcW w:w="1843" w:type="dxa"/>
          </w:tcPr>
          <w:p w:rsidR="00F30131" w:rsidRDefault="00F30131">
            <w:pPr>
              <w:pStyle w:val="CRCoverPage"/>
              <w:spacing w:after="0"/>
              <w:rPr>
                <w:b/>
                <w:i/>
                <w:sz w:val="8"/>
                <w:szCs w:val="8"/>
              </w:rPr>
            </w:pPr>
          </w:p>
        </w:tc>
        <w:tc>
          <w:tcPr>
            <w:tcW w:w="7797" w:type="dxa"/>
            <w:gridSpan w:val="10"/>
          </w:tcPr>
          <w:p w:rsidR="00F30131" w:rsidRDefault="00F30131">
            <w:pPr>
              <w:pStyle w:val="CRCoverPage"/>
              <w:spacing w:after="0"/>
              <w:rPr>
                <w:sz w:val="8"/>
                <w:szCs w:val="8"/>
              </w:rPr>
            </w:pPr>
          </w:p>
        </w:tc>
      </w:tr>
      <w:tr w:rsidR="00F30131">
        <w:tc>
          <w:tcPr>
            <w:tcW w:w="2694" w:type="dxa"/>
            <w:gridSpan w:val="2"/>
            <w:tcBorders>
              <w:top w:val="single" w:sz="4" w:space="0" w:color="auto"/>
              <w:left w:val="single" w:sz="4" w:space="0" w:color="auto"/>
            </w:tcBorders>
          </w:tcPr>
          <w:p w:rsidR="00F30131" w:rsidRDefault="00CE6E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30131" w:rsidRDefault="00CE6EDD" w:rsidP="00FD135C">
            <w:pPr>
              <w:pStyle w:val="CRCoverPage"/>
              <w:spacing w:after="0"/>
              <w:ind w:left="100"/>
            </w:pPr>
            <w:r>
              <w:t>Based on t</w:t>
            </w:r>
            <w:r w:rsidR="000D74DD">
              <w:t>he analysis in DISC paper C1-24</w:t>
            </w:r>
            <w:r>
              <w:t>2</w:t>
            </w:r>
            <w:r w:rsidR="000D74DD">
              <w:t>20</w:t>
            </w:r>
            <w:r>
              <w:t>, the values of length of access selection d</w:t>
            </w:r>
            <w:r w:rsidR="00FD135C">
              <w:t>escriptor as specified in table</w:t>
            </w:r>
            <w:r w:rsidR="00FD135C">
              <w:rPr>
                <w:rFonts w:ascii="Cambria" w:eastAsia="Cambria" w:hAnsi="Cambria"/>
              </w:rPr>
              <w:t> </w:t>
            </w:r>
            <w:bookmarkStart w:id="2" w:name="_GoBack"/>
            <w:bookmarkEnd w:id="2"/>
            <w:r>
              <w:t>6.1.3.2-1 of TS 24.193 are only reflected the values for minimum length cases and "All other values are spare" is obviously incorrect statement which may lead to implementation errors.</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tcBorders>
          </w:tcPr>
          <w:p w:rsidR="00F30131" w:rsidRDefault="00CE6E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30131" w:rsidRDefault="00CE6EDD">
            <w:pPr>
              <w:pStyle w:val="CRCoverPage"/>
              <w:spacing w:after="0"/>
              <w:ind w:left="100"/>
              <w:rPr>
                <w:lang w:eastAsia="zh-CN"/>
              </w:rPr>
            </w:pPr>
            <w:r>
              <w:rPr>
                <w:lang w:eastAsia="zh-CN"/>
              </w:rPr>
              <w:t>In clause 6.1.3.1:</w:t>
            </w:r>
          </w:p>
          <w:p w:rsidR="00F30131" w:rsidRDefault="00CE6EDD">
            <w:pPr>
              <w:pStyle w:val="CRCoverPage"/>
              <w:spacing w:after="0"/>
              <w:ind w:left="100"/>
              <w:rPr>
                <w:lang w:eastAsia="zh-CN"/>
              </w:rPr>
            </w:pPr>
            <w:r>
              <w:rPr>
                <w:lang w:eastAsia="zh-CN"/>
              </w:rPr>
              <w:t>-</w:t>
            </w:r>
            <w:r>
              <w:rPr>
                <w:lang w:eastAsia="zh-CN"/>
              </w:rPr>
              <w:tab/>
              <w:t>remove NOTE</w:t>
            </w:r>
            <w:r>
              <w:rPr>
                <w:lang w:val="en-US" w:eastAsia="zh-CN"/>
              </w:rPr>
              <w:t> </w:t>
            </w:r>
            <w:r>
              <w:rPr>
                <w:lang w:eastAsia="zh-CN"/>
              </w:rPr>
              <w:t>4 in 6.1.3.1 because NOTE</w:t>
            </w:r>
            <w:r>
              <w:rPr>
                <w:lang w:val="en-US" w:eastAsia="zh-CN"/>
              </w:rPr>
              <w:t> </w:t>
            </w:r>
            <w:r>
              <w:rPr>
                <w:lang w:eastAsia="zh-CN"/>
              </w:rPr>
              <w:t>3 has reflected same meaning.</w:t>
            </w:r>
          </w:p>
          <w:p w:rsidR="00F30131" w:rsidRDefault="00CE6EDD">
            <w:pPr>
              <w:pStyle w:val="CRCoverPage"/>
              <w:spacing w:after="0"/>
              <w:ind w:left="100"/>
              <w:rPr>
                <w:lang w:eastAsia="zh-CN"/>
              </w:rPr>
            </w:pPr>
            <w:r>
              <w:rPr>
                <w:lang w:eastAsia="zh-CN"/>
              </w:rPr>
              <w:t>-</w:t>
            </w:r>
            <w:r>
              <w:rPr>
                <w:lang w:eastAsia="zh-CN"/>
              </w:rPr>
              <w:tab/>
              <w:t>move bullet 5) and NOTE</w:t>
            </w:r>
            <w:r>
              <w:rPr>
                <w:rFonts w:ascii="Times New Roman" w:eastAsia="Times New Roman" w:hAnsi="Times New Roman"/>
                <w:lang w:val="en-US" w:eastAsia="zh-CN"/>
              </w:rPr>
              <w:t> </w:t>
            </w:r>
            <w:r>
              <w:rPr>
                <w:lang w:eastAsia="zh-CN"/>
              </w:rPr>
              <w:t>5 to the end of this clause.</w:t>
            </w:r>
          </w:p>
          <w:p w:rsidR="00F30131" w:rsidRDefault="00F30131">
            <w:pPr>
              <w:pStyle w:val="CRCoverPage"/>
              <w:spacing w:after="0"/>
              <w:ind w:left="100"/>
              <w:rPr>
                <w:lang w:eastAsia="zh-CN"/>
              </w:rPr>
            </w:pPr>
          </w:p>
          <w:p w:rsidR="00F30131" w:rsidRDefault="00CE6EDD">
            <w:pPr>
              <w:pStyle w:val="CRCoverPage"/>
              <w:spacing w:after="0"/>
              <w:ind w:left="100"/>
              <w:rPr>
                <w:lang w:eastAsia="zh-CN"/>
              </w:rPr>
            </w:pPr>
            <w:r>
              <w:rPr>
                <w:lang w:eastAsia="zh-CN"/>
              </w:rPr>
              <w:t>In 6.1.3.2:</w:t>
            </w:r>
          </w:p>
          <w:p w:rsidR="009611CF" w:rsidRDefault="009611CF" w:rsidP="009611CF">
            <w:pPr>
              <w:pStyle w:val="CRCoverPage"/>
              <w:spacing w:after="0"/>
              <w:ind w:left="100"/>
              <w:rPr>
                <w:lang w:eastAsia="zh-CN"/>
              </w:rPr>
            </w:pPr>
            <w:r>
              <w:rPr>
                <w:lang w:eastAsia="zh-CN"/>
              </w:rPr>
              <w:t>-</w:t>
            </w:r>
            <w:r>
              <w:rPr>
                <w:lang w:eastAsia="zh-CN"/>
              </w:rPr>
              <w:tab/>
              <w:t>Update description for "length of access selection descriptor" in table</w:t>
            </w:r>
            <w:r>
              <w:rPr>
                <w:lang w:val="en-US" w:eastAsia="zh-CN"/>
              </w:rPr>
              <w:t> </w:t>
            </w:r>
            <w:r>
              <w:rPr>
                <w:lang w:eastAsia="zh-CN"/>
              </w:rPr>
              <w:t>6.1.3.2-1</w:t>
            </w:r>
          </w:p>
          <w:p w:rsidR="009611CF" w:rsidRDefault="009611CF" w:rsidP="009611CF">
            <w:pPr>
              <w:pStyle w:val="CRCoverPage"/>
              <w:spacing w:after="0"/>
              <w:ind w:left="100"/>
              <w:rPr>
                <w:lang w:eastAsia="en-GB"/>
              </w:rPr>
            </w:pPr>
            <w:r>
              <w:t>-</w:t>
            </w:r>
            <w:r>
              <w:tab/>
            </w:r>
            <w:proofErr w:type="spellStart"/>
            <w:r>
              <w:t>Updat</w:t>
            </w:r>
            <w:proofErr w:type="spellEnd"/>
            <w:r>
              <w:t xml:space="preserve"> the NOTE in figure 6.1.3.2-3 to clarify 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xml:space="preserve">. If the "Steering mode additional indicator" needs to be included, then the "Steering mode information" field shall be present. If </w:t>
            </w:r>
            <w:proofErr w:type="spellStart"/>
            <w:r>
              <w:t>the"</w:t>
            </w:r>
            <w:r>
              <w:rPr>
                <w:lang w:eastAsia="en-GB"/>
              </w:rPr>
              <w:t>Threshold</w:t>
            </w:r>
            <w:proofErr w:type="spellEnd"/>
            <w:r>
              <w:rPr>
                <w:lang w:eastAsia="en-GB"/>
              </w:rPr>
              <w:t xml:space="preserve"> values" </w:t>
            </w:r>
            <w:r>
              <w:t>field needs to be included, then the "</w:t>
            </w:r>
            <w:r>
              <w:rPr>
                <w:lang w:eastAsia="en-GB"/>
              </w:rPr>
              <w:t>Steering mode additional indicator" field shall be present.</w:t>
            </w:r>
            <w:r w:rsidR="000E53AA">
              <w:rPr>
                <w:lang w:eastAsia="en-GB"/>
              </w:rPr>
              <w:t xml:space="preserve"> </w:t>
            </w:r>
            <w:r w:rsidR="000E53AA" w:rsidRPr="000E53AA">
              <w:rPr>
                <w:lang w:eastAsia="en-GB"/>
              </w:rPr>
              <w:t>If the "Transport mode" field needs to be included, then the "Threshold values" field shall be present</w:t>
            </w:r>
            <w:r w:rsidR="000E53AA">
              <w:rPr>
                <w:lang w:eastAsia="en-GB"/>
              </w:rPr>
              <w:t>.</w:t>
            </w:r>
          </w:p>
          <w:p w:rsidR="00F30131" w:rsidRDefault="009611CF">
            <w:pPr>
              <w:pStyle w:val="CRCoverPage"/>
              <w:spacing w:after="0"/>
              <w:ind w:left="100"/>
              <w:rPr>
                <w:lang w:eastAsia="zh-CN"/>
              </w:rPr>
            </w:pPr>
            <w:r>
              <w:rPr>
                <w:lang w:val="en-US" w:eastAsia="ko-KR"/>
              </w:rPr>
              <w:t>-</w:t>
            </w:r>
            <w:r>
              <w:rPr>
                <w:lang w:val="en-US" w:eastAsia="ko-KR"/>
              </w:rPr>
              <w:tab/>
              <w:t xml:space="preserve">Clarify in </w:t>
            </w:r>
            <w:r>
              <w:t>table 6.1.3.2-1</w:t>
            </w:r>
            <w:r>
              <w:rPr>
                <w:lang w:val="en-US" w:eastAsia="ko-KR"/>
              </w:rPr>
              <w:t xml:space="preserve"> 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p w:rsidR="00F30131" w:rsidRDefault="00F30131">
            <w:pPr>
              <w:pStyle w:val="CRCoverPage"/>
              <w:spacing w:after="0"/>
              <w:ind w:left="100"/>
              <w:rPr>
                <w:lang w:eastAsia="zh-CN"/>
              </w:rPr>
            </w:pPr>
          </w:p>
          <w:p w:rsidR="00F30131" w:rsidRDefault="00CE6EDD">
            <w:pPr>
              <w:pStyle w:val="CRCoverPage"/>
              <w:spacing w:after="0"/>
              <w:ind w:left="100"/>
              <w:rPr>
                <w:lang w:eastAsia="zh-CN"/>
              </w:rPr>
            </w:pPr>
            <w:r>
              <w:rPr>
                <w:u w:val="single"/>
                <w:lang w:eastAsia="zh-CN"/>
              </w:rPr>
              <w:t>Backward compatibility analysis</w:t>
            </w:r>
            <w:r>
              <w:rPr>
                <w:lang w:eastAsia="zh-CN"/>
              </w:rPr>
              <w:t>:</w:t>
            </w:r>
          </w:p>
          <w:p w:rsidR="006C2B17" w:rsidRDefault="000E6B49" w:rsidP="00DF2D3D">
            <w:pPr>
              <w:pStyle w:val="CRCoverPage"/>
              <w:spacing w:after="0"/>
              <w:ind w:left="100"/>
            </w:pPr>
            <w:r w:rsidRPr="000E6B49">
              <w:t>The change is backward compatible.</w:t>
            </w:r>
          </w:p>
          <w:p w:rsidR="00F30131" w:rsidRDefault="00064F7E" w:rsidP="00DF2D3D">
            <w:pPr>
              <w:pStyle w:val="CRCoverPage"/>
              <w:spacing w:after="0"/>
              <w:ind w:left="100"/>
            </w:pPr>
            <w:r>
              <w:lastRenderedPageBreak/>
              <w:t>T</w:t>
            </w:r>
            <w:r w:rsidR="00CE6EDD">
              <w:t>he</w:t>
            </w:r>
            <w:r>
              <w:t xml:space="preserve"> UE compliant with previous version of the specification</w:t>
            </w:r>
            <w:r w:rsidR="00CE6EDD">
              <w:t xml:space="preserve"> </w:t>
            </w:r>
            <w:r>
              <w:t xml:space="preserve">may ignore </w:t>
            </w:r>
            <w:r w:rsidR="00EC7344">
              <w:t xml:space="preserve">last one or more </w:t>
            </w:r>
            <w:r>
              <w:t>octets in "A</w:t>
            </w:r>
            <w:r w:rsidRPr="00A20210">
              <w:t>ccess selection descriptor</w:t>
            </w:r>
            <w:r>
              <w:t xml:space="preserve">" field </w:t>
            </w:r>
            <w:r w:rsidR="00EC7344">
              <w:t>when</w:t>
            </w:r>
            <w:r>
              <w:t xml:space="preserve"> the value of actual l</w:t>
            </w:r>
            <w:r w:rsidR="00172005">
              <w:t xml:space="preserve">ength set by the network </w:t>
            </w:r>
            <w:r>
              <w:t>is bigger than the value UE expected.</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bottom w:val="single" w:sz="4" w:space="0" w:color="auto"/>
            </w:tcBorders>
          </w:tcPr>
          <w:p w:rsidR="00F30131" w:rsidRDefault="00CE6E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30131" w:rsidRDefault="00CE6EDD">
            <w:pPr>
              <w:pStyle w:val="CRCoverPage"/>
              <w:spacing w:after="0"/>
              <w:ind w:left="100"/>
            </w:pPr>
            <w:r>
              <w:rPr>
                <w:lang w:eastAsia="en-GB"/>
              </w:rPr>
              <w:t>May lead to errors in protocol implementation</w:t>
            </w:r>
          </w:p>
        </w:tc>
      </w:tr>
      <w:tr w:rsidR="00F30131">
        <w:tc>
          <w:tcPr>
            <w:tcW w:w="2694" w:type="dxa"/>
            <w:gridSpan w:val="2"/>
          </w:tcPr>
          <w:p w:rsidR="00F30131" w:rsidRDefault="00F30131">
            <w:pPr>
              <w:pStyle w:val="CRCoverPage"/>
              <w:spacing w:after="0"/>
              <w:rPr>
                <w:b/>
                <w:i/>
                <w:sz w:val="8"/>
                <w:szCs w:val="8"/>
              </w:rPr>
            </w:pPr>
          </w:p>
        </w:tc>
        <w:tc>
          <w:tcPr>
            <w:tcW w:w="6946" w:type="dxa"/>
            <w:gridSpan w:val="9"/>
          </w:tcPr>
          <w:p w:rsidR="00F30131" w:rsidRDefault="00F30131">
            <w:pPr>
              <w:pStyle w:val="CRCoverPage"/>
              <w:spacing w:after="0"/>
              <w:rPr>
                <w:sz w:val="8"/>
                <w:szCs w:val="8"/>
              </w:rPr>
            </w:pPr>
          </w:p>
        </w:tc>
      </w:tr>
      <w:tr w:rsidR="00F30131">
        <w:tc>
          <w:tcPr>
            <w:tcW w:w="2694" w:type="dxa"/>
            <w:gridSpan w:val="2"/>
            <w:tcBorders>
              <w:top w:val="single" w:sz="4" w:space="0" w:color="auto"/>
              <w:left w:val="single" w:sz="4" w:space="0" w:color="auto"/>
            </w:tcBorders>
          </w:tcPr>
          <w:p w:rsidR="00F30131" w:rsidRDefault="00CE6E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30131" w:rsidRDefault="00CE6EDD">
            <w:pPr>
              <w:pStyle w:val="CRCoverPage"/>
              <w:spacing w:after="0"/>
              <w:ind w:left="100"/>
              <w:rPr>
                <w:lang w:eastAsia="zh-CN"/>
              </w:rPr>
            </w:pPr>
            <w:r>
              <w:rPr>
                <w:rFonts w:hint="eastAsia"/>
                <w:lang w:eastAsia="zh-CN"/>
              </w:rPr>
              <w:t>6</w:t>
            </w:r>
            <w:r>
              <w:rPr>
                <w:lang w:eastAsia="zh-CN"/>
              </w:rPr>
              <w:t>.1.3.1, 6.1.3.2</w:t>
            </w:r>
          </w:p>
        </w:tc>
      </w:tr>
      <w:tr w:rsidR="00F30131">
        <w:tc>
          <w:tcPr>
            <w:tcW w:w="2694" w:type="dxa"/>
            <w:gridSpan w:val="2"/>
            <w:tcBorders>
              <w:left w:val="single" w:sz="4" w:space="0" w:color="auto"/>
            </w:tcBorders>
          </w:tcPr>
          <w:p w:rsidR="00F30131" w:rsidRDefault="00F30131">
            <w:pPr>
              <w:pStyle w:val="CRCoverPage"/>
              <w:spacing w:after="0"/>
              <w:rPr>
                <w:b/>
                <w:i/>
                <w:sz w:val="8"/>
                <w:szCs w:val="8"/>
              </w:rPr>
            </w:pPr>
          </w:p>
        </w:tc>
        <w:tc>
          <w:tcPr>
            <w:tcW w:w="6946" w:type="dxa"/>
            <w:gridSpan w:val="9"/>
            <w:tcBorders>
              <w:right w:val="single" w:sz="4" w:space="0" w:color="auto"/>
            </w:tcBorders>
          </w:tcPr>
          <w:p w:rsidR="00F30131" w:rsidRDefault="00F30131">
            <w:pPr>
              <w:pStyle w:val="CRCoverPage"/>
              <w:spacing w:after="0"/>
              <w:rPr>
                <w:sz w:val="8"/>
                <w:szCs w:val="8"/>
              </w:rPr>
            </w:pPr>
          </w:p>
        </w:tc>
      </w:tr>
      <w:tr w:rsidR="00F30131">
        <w:tc>
          <w:tcPr>
            <w:tcW w:w="2694" w:type="dxa"/>
            <w:gridSpan w:val="2"/>
            <w:tcBorders>
              <w:left w:val="single" w:sz="4" w:space="0" w:color="auto"/>
            </w:tcBorders>
          </w:tcPr>
          <w:p w:rsidR="00F30131" w:rsidRDefault="00F3013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30131" w:rsidRDefault="00CE6E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0131" w:rsidRDefault="00CE6EDD">
            <w:pPr>
              <w:pStyle w:val="CRCoverPage"/>
              <w:spacing w:after="0"/>
              <w:jc w:val="center"/>
              <w:rPr>
                <w:b/>
                <w:caps/>
              </w:rPr>
            </w:pPr>
            <w:r>
              <w:rPr>
                <w:b/>
                <w:caps/>
              </w:rPr>
              <w:t>N</w:t>
            </w:r>
          </w:p>
        </w:tc>
        <w:tc>
          <w:tcPr>
            <w:tcW w:w="2977" w:type="dxa"/>
            <w:gridSpan w:val="4"/>
          </w:tcPr>
          <w:p w:rsidR="00F30131" w:rsidRDefault="00F30131">
            <w:pPr>
              <w:pStyle w:val="CRCoverPage"/>
              <w:tabs>
                <w:tab w:val="right" w:pos="2893"/>
              </w:tabs>
              <w:spacing w:after="0"/>
            </w:pPr>
          </w:p>
        </w:tc>
        <w:tc>
          <w:tcPr>
            <w:tcW w:w="3401" w:type="dxa"/>
            <w:gridSpan w:val="3"/>
            <w:tcBorders>
              <w:right w:val="single" w:sz="4" w:space="0" w:color="auto"/>
            </w:tcBorders>
            <w:shd w:val="clear" w:color="FFFF00" w:fill="auto"/>
          </w:tcPr>
          <w:p w:rsidR="00F30131" w:rsidRDefault="00F30131">
            <w:pPr>
              <w:pStyle w:val="CRCoverPage"/>
              <w:spacing w:after="0"/>
              <w:ind w:left="99"/>
            </w:pPr>
          </w:p>
        </w:tc>
      </w:tr>
      <w:tr w:rsidR="00F30131">
        <w:tc>
          <w:tcPr>
            <w:tcW w:w="2694" w:type="dxa"/>
            <w:gridSpan w:val="2"/>
            <w:tcBorders>
              <w:left w:val="single" w:sz="4" w:space="0" w:color="auto"/>
            </w:tcBorders>
          </w:tcPr>
          <w:p w:rsidR="00F30131" w:rsidRDefault="00CE6E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b/>
                <w:caps/>
                <w:lang w:eastAsia="zh-CN"/>
              </w:rPr>
              <w:t>X</w:t>
            </w:r>
          </w:p>
        </w:tc>
        <w:tc>
          <w:tcPr>
            <w:tcW w:w="2977" w:type="dxa"/>
            <w:gridSpan w:val="4"/>
          </w:tcPr>
          <w:p w:rsidR="00F30131" w:rsidRDefault="00CE6E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CE6E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rFonts w:hint="eastAsia"/>
                <w:b/>
                <w:caps/>
                <w:lang w:eastAsia="zh-CN"/>
              </w:rPr>
              <w:t>X</w:t>
            </w:r>
          </w:p>
        </w:tc>
        <w:tc>
          <w:tcPr>
            <w:tcW w:w="2977" w:type="dxa"/>
            <w:gridSpan w:val="4"/>
          </w:tcPr>
          <w:p w:rsidR="00F30131" w:rsidRDefault="00CE6EDD">
            <w:pPr>
              <w:pStyle w:val="CRCoverPage"/>
              <w:spacing w:after="0"/>
            </w:pPr>
            <w:r>
              <w:t xml:space="preserve"> Test specifications</w:t>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CE6E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30131" w:rsidRDefault="00F301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0131" w:rsidRDefault="00CE6EDD">
            <w:pPr>
              <w:pStyle w:val="CRCoverPage"/>
              <w:spacing w:after="0"/>
              <w:jc w:val="center"/>
              <w:rPr>
                <w:b/>
                <w:caps/>
                <w:lang w:eastAsia="zh-CN"/>
              </w:rPr>
            </w:pPr>
            <w:r>
              <w:rPr>
                <w:rFonts w:hint="eastAsia"/>
                <w:b/>
                <w:caps/>
                <w:lang w:eastAsia="zh-CN"/>
              </w:rPr>
              <w:t>X</w:t>
            </w:r>
          </w:p>
        </w:tc>
        <w:tc>
          <w:tcPr>
            <w:tcW w:w="2977" w:type="dxa"/>
            <w:gridSpan w:val="4"/>
          </w:tcPr>
          <w:p w:rsidR="00F30131" w:rsidRDefault="00CE6EDD">
            <w:pPr>
              <w:pStyle w:val="CRCoverPage"/>
              <w:spacing w:after="0"/>
            </w:pPr>
            <w:r>
              <w:t xml:space="preserve"> O&amp;M Specifications</w:t>
            </w:r>
          </w:p>
        </w:tc>
        <w:tc>
          <w:tcPr>
            <w:tcW w:w="3401" w:type="dxa"/>
            <w:gridSpan w:val="3"/>
            <w:tcBorders>
              <w:right w:val="single" w:sz="4" w:space="0" w:color="auto"/>
            </w:tcBorders>
            <w:shd w:val="pct30" w:color="FFFF00" w:fill="auto"/>
          </w:tcPr>
          <w:p w:rsidR="00F30131" w:rsidRDefault="00CE6EDD">
            <w:pPr>
              <w:pStyle w:val="CRCoverPage"/>
              <w:spacing w:after="0"/>
              <w:ind w:left="99"/>
            </w:pPr>
            <w:r>
              <w:t xml:space="preserve">TS/TR ... CR ... </w:t>
            </w:r>
          </w:p>
        </w:tc>
      </w:tr>
      <w:tr w:rsidR="00F30131">
        <w:tc>
          <w:tcPr>
            <w:tcW w:w="2694" w:type="dxa"/>
            <w:gridSpan w:val="2"/>
            <w:tcBorders>
              <w:left w:val="single" w:sz="4" w:space="0" w:color="auto"/>
            </w:tcBorders>
          </w:tcPr>
          <w:p w:rsidR="00F30131" w:rsidRDefault="00F30131">
            <w:pPr>
              <w:pStyle w:val="CRCoverPage"/>
              <w:spacing w:after="0"/>
              <w:rPr>
                <w:b/>
                <w:i/>
              </w:rPr>
            </w:pPr>
          </w:p>
        </w:tc>
        <w:tc>
          <w:tcPr>
            <w:tcW w:w="6946" w:type="dxa"/>
            <w:gridSpan w:val="9"/>
            <w:tcBorders>
              <w:right w:val="single" w:sz="4" w:space="0" w:color="auto"/>
            </w:tcBorders>
          </w:tcPr>
          <w:p w:rsidR="00F30131" w:rsidRDefault="00F30131">
            <w:pPr>
              <w:pStyle w:val="CRCoverPage"/>
              <w:spacing w:after="0"/>
            </w:pPr>
          </w:p>
        </w:tc>
      </w:tr>
      <w:tr w:rsidR="00F30131">
        <w:tc>
          <w:tcPr>
            <w:tcW w:w="2694" w:type="dxa"/>
            <w:gridSpan w:val="2"/>
            <w:tcBorders>
              <w:left w:val="single" w:sz="4" w:space="0" w:color="auto"/>
              <w:bottom w:val="single" w:sz="4" w:space="0" w:color="auto"/>
            </w:tcBorders>
          </w:tcPr>
          <w:p w:rsidR="00F30131" w:rsidRDefault="00CE6E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30131" w:rsidRDefault="00CE6EDD">
            <w:pPr>
              <w:pStyle w:val="CRCoverPage"/>
              <w:spacing w:after="0"/>
              <w:ind w:left="100"/>
              <w:rPr>
                <w:lang w:eastAsia="zh-CN"/>
              </w:rPr>
            </w:pPr>
            <w:r>
              <w:rPr>
                <w:rFonts w:hint="eastAsia"/>
                <w:lang w:eastAsia="zh-CN"/>
              </w:rPr>
              <w:t>D</w:t>
            </w:r>
            <w:r>
              <w:rPr>
                <w:lang w:eastAsia="zh-CN"/>
              </w:rPr>
              <w:t>ifferences between CR C1-24</w:t>
            </w:r>
            <w:r>
              <w:rPr>
                <w:rFonts w:hint="eastAsia"/>
                <w:lang w:val="en-US" w:eastAsia="zh-CN"/>
              </w:rPr>
              <w:t xml:space="preserve">4221 </w:t>
            </w:r>
            <w:r>
              <w:rPr>
                <w:lang w:eastAsia="zh-CN"/>
              </w:rPr>
              <w:t>(R17) and the mirror CR C1-24</w:t>
            </w:r>
            <w:r>
              <w:rPr>
                <w:rFonts w:hint="eastAsia"/>
                <w:lang w:val="en-US" w:eastAsia="zh-CN"/>
              </w:rPr>
              <w:t xml:space="preserve">4222 </w:t>
            </w:r>
            <w:r>
              <w:rPr>
                <w:lang w:eastAsia="zh-CN"/>
              </w:rPr>
              <w:t>(R18):</w:t>
            </w:r>
          </w:p>
          <w:p w:rsidR="00F30131" w:rsidRDefault="00CE6EDD">
            <w:pPr>
              <w:pStyle w:val="CRCoverPage"/>
              <w:spacing w:after="0"/>
              <w:ind w:left="100"/>
              <w:rPr>
                <w:lang w:eastAsia="zh-CN"/>
              </w:rPr>
            </w:pPr>
            <w:r>
              <w:rPr>
                <w:lang w:eastAsia="zh-CN"/>
              </w:rPr>
              <w:t>- No changes are made in clause 6.1.3.1 in C1-24</w:t>
            </w:r>
            <w:r>
              <w:rPr>
                <w:rFonts w:hint="eastAsia"/>
                <w:lang w:val="en-US" w:eastAsia="zh-CN"/>
              </w:rPr>
              <w:t xml:space="preserve">4221 </w:t>
            </w:r>
            <w:r>
              <w:rPr>
                <w:lang w:eastAsia="zh-CN"/>
              </w:rPr>
              <w:t>(R17) because the change for "transport mode" is introduced in R18.</w:t>
            </w:r>
          </w:p>
          <w:p w:rsidR="00F30131" w:rsidRDefault="00CE6EDD">
            <w:pPr>
              <w:pStyle w:val="CRCoverPage"/>
              <w:spacing w:after="0"/>
              <w:ind w:left="100"/>
              <w:rPr>
                <w:lang w:eastAsia="zh-CN"/>
              </w:rPr>
            </w:pPr>
            <w:r>
              <w:rPr>
                <w:lang w:eastAsia="zh-CN"/>
              </w:rPr>
              <w:t>- No NOTE</w:t>
            </w:r>
            <w:r>
              <w:rPr>
                <w:rFonts w:ascii="Times New Roman" w:eastAsia="Times New Roman" w:hAnsi="Times New Roman"/>
                <w:lang w:val="en-US" w:eastAsia="zh-CN"/>
              </w:rPr>
              <w:t> </w:t>
            </w:r>
            <w:r>
              <w:rPr>
                <w:lang w:eastAsia="zh-CN"/>
              </w:rPr>
              <w:t>6 is removed in table</w:t>
            </w:r>
            <w:r>
              <w:t xml:space="preserve"> 6.1.3.2-1 in </w:t>
            </w:r>
            <w:r>
              <w:rPr>
                <w:lang w:eastAsia="zh-CN"/>
              </w:rPr>
              <w:t>in C1-24</w:t>
            </w:r>
            <w:r>
              <w:rPr>
                <w:rFonts w:hint="eastAsia"/>
                <w:lang w:val="en-US" w:eastAsia="zh-CN"/>
              </w:rPr>
              <w:t xml:space="preserve">4221 </w:t>
            </w:r>
            <w:r>
              <w:rPr>
                <w:lang w:eastAsia="zh-CN"/>
              </w:rPr>
              <w:t>(R17) because no NOTE</w:t>
            </w:r>
            <w:r>
              <w:rPr>
                <w:rFonts w:ascii="Times New Roman" w:eastAsia="Times New Roman" w:hAnsi="Times New Roman"/>
                <w:lang w:val="en-US" w:eastAsia="zh-CN"/>
              </w:rPr>
              <w:t> </w:t>
            </w:r>
            <w:r>
              <w:rPr>
                <w:lang w:eastAsia="zh-CN"/>
              </w:rPr>
              <w:t>6 is introduced in R18.</w:t>
            </w:r>
          </w:p>
          <w:p w:rsidR="00F30131" w:rsidRDefault="00CE6EDD">
            <w:pPr>
              <w:pStyle w:val="CRCoverPage"/>
              <w:spacing w:after="0"/>
              <w:ind w:left="100"/>
            </w:pPr>
            <w:r>
              <w:rPr>
                <w:rFonts w:hint="eastAsia"/>
                <w:lang w:val="en-US" w:eastAsia="zh-CN"/>
              </w:rPr>
              <w:t>- The R17 CR is for ATSSS_Ph2 while the R18 CR is for ATSSS_Ph2 and ATSSS_Ph3.</w:t>
            </w:r>
          </w:p>
        </w:tc>
      </w:tr>
      <w:tr w:rsidR="00F30131">
        <w:tc>
          <w:tcPr>
            <w:tcW w:w="2694" w:type="dxa"/>
            <w:gridSpan w:val="2"/>
            <w:tcBorders>
              <w:top w:val="single" w:sz="4" w:space="0" w:color="auto"/>
              <w:bottom w:val="single" w:sz="4" w:space="0" w:color="auto"/>
            </w:tcBorders>
          </w:tcPr>
          <w:p w:rsidR="00F30131" w:rsidRDefault="00F3013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30131" w:rsidRDefault="00F30131">
            <w:pPr>
              <w:pStyle w:val="CRCoverPage"/>
              <w:spacing w:after="0"/>
              <w:ind w:left="100"/>
              <w:rPr>
                <w:sz w:val="8"/>
                <w:szCs w:val="8"/>
              </w:rPr>
            </w:pPr>
          </w:p>
        </w:tc>
      </w:tr>
      <w:tr w:rsidR="00F30131">
        <w:tc>
          <w:tcPr>
            <w:tcW w:w="2694" w:type="dxa"/>
            <w:gridSpan w:val="2"/>
            <w:tcBorders>
              <w:top w:val="single" w:sz="4" w:space="0" w:color="auto"/>
              <w:left w:val="single" w:sz="4" w:space="0" w:color="auto"/>
              <w:bottom w:val="single" w:sz="4" w:space="0" w:color="auto"/>
            </w:tcBorders>
          </w:tcPr>
          <w:p w:rsidR="00F30131" w:rsidRDefault="00CE6E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30131" w:rsidRDefault="00F30131">
            <w:pPr>
              <w:pStyle w:val="CRCoverPage"/>
              <w:spacing w:after="0"/>
              <w:ind w:left="100"/>
            </w:pPr>
          </w:p>
        </w:tc>
      </w:tr>
    </w:tbl>
    <w:p w:rsidR="00F30131" w:rsidRDefault="00F30131">
      <w:pPr>
        <w:pStyle w:val="CRCoverPage"/>
        <w:spacing w:after="0"/>
        <w:rPr>
          <w:sz w:val="8"/>
          <w:szCs w:val="8"/>
        </w:rPr>
      </w:pPr>
    </w:p>
    <w:p w:rsidR="00F30131" w:rsidRDefault="00F30131">
      <w:pPr>
        <w:sectPr w:rsidR="00F30131">
          <w:headerReference w:type="even" r:id="rId11"/>
          <w:footnotePr>
            <w:numRestart w:val="eachSect"/>
          </w:footnotePr>
          <w:pgSz w:w="11907" w:h="16840"/>
          <w:pgMar w:top="1418" w:right="1134" w:bottom="1134" w:left="1134" w:header="680" w:footer="567" w:gutter="0"/>
          <w:cols w:space="720"/>
        </w:sectPr>
      </w:pPr>
    </w:p>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F30131" w:rsidRDefault="00CE6EDD">
      <w:pPr>
        <w:pStyle w:val="4"/>
      </w:pPr>
      <w:bookmarkStart w:id="3" w:name="_Toc42897419"/>
      <w:bookmarkStart w:id="4" w:name="_Toc51772013"/>
      <w:bookmarkStart w:id="5" w:name="_Toc171584541"/>
      <w:bookmarkStart w:id="6" w:name="_Toc25085419"/>
      <w:bookmarkStart w:id="7" w:name="_Toc42897412"/>
      <w:bookmarkStart w:id="8" w:name="_Toc43398934"/>
      <w:bookmarkStart w:id="9" w:name="_Toc43398927"/>
      <w:bookmarkStart w:id="10" w:name="_Toc51772006"/>
      <w:bookmarkStart w:id="11" w:name="_Toc171584529"/>
      <w:r>
        <w:t>6.1.3.1</w:t>
      </w:r>
      <w:r>
        <w:tab/>
        <w:t>Definition of ATSSS rules</w:t>
      </w:r>
    </w:p>
    <w:p w:rsidR="00F30131" w:rsidRDefault="00CE6EDD">
      <w:pPr>
        <w:tabs>
          <w:tab w:val="left" w:pos="3576"/>
        </w:tabs>
      </w:pPr>
      <w:r>
        <w:t>The ATSSS rules are defined in 3GPP TS 23.501 [2] and is set of one or more ATSSS rules, where a rule is composed of:</w:t>
      </w:r>
    </w:p>
    <w:p w:rsidR="00F30131" w:rsidRDefault="00CE6EDD">
      <w:pPr>
        <w:pStyle w:val="B1"/>
      </w:pPr>
      <w:r>
        <w:t>a)</w:t>
      </w:r>
      <w:r>
        <w:tab/>
      </w:r>
      <w:proofErr w:type="gramStart"/>
      <w:r>
        <w:t>an</w:t>
      </w:r>
      <w:proofErr w:type="gramEnd"/>
      <w:r>
        <w:t xml:space="preserve"> ATSSS rule ID identifying the individual ATSSS rule;</w:t>
      </w:r>
    </w:p>
    <w:p w:rsidR="00F30131" w:rsidRDefault="00CE6EDD">
      <w:pPr>
        <w:pStyle w:val="B1"/>
      </w:pPr>
      <w:r>
        <w:t>b)</w:t>
      </w:r>
      <w:r>
        <w:tab/>
      </w:r>
      <w:proofErr w:type="gramStart"/>
      <w:r>
        <w:t>an</w:t>
      </w:r>
      <w:proofErr w:type="gramEnd"/>
      <w:r>
        <w:t xml:space="preserve"> ATSSS rule operation identifying whether the ATSSS rule is added to or deleted from the set of ATSSS rules;</w:t>
      </w:r>
    </w:p>
    <w:p w:rsidR="00F30131" w:rsidRDefault="00CE6EDD">
      <w:pPr>
        <w:pStyle w:val="B1"/>
      </w:pPr>
      <w:r>
        <w:t>c)</w:t>
      </w:r>
      <w:r>
        <w:tab/>
      </w:r>
      <w:proofErr w:type="gramStart"/>
      <w:r>
        <w:t>a</w:t>
      </w:r>
      <w:proofErr w:type="gramEnd"/>
      <w:r>
        <w:t xml:space="preserve"> precedence value of the ATSSS rule identifying the precedence of the ATSSS rule;</w:t>
      </w:r>
    </w:p>
    <w:p w:rsidR="00F30131" w:rsidRDefault="00CE6EDD">
      <w:pPr>
        <w:pStyle w:val="B1"/>
      </w:pPr>
      <w:r>
        <w:t>d)</w:t>
      </w:r>
      <w:r>
        <w:tab/>
      </w:r>
      <w:proofErr w:type="gramStart"/>
      <w:r>
        <w:t>a</w:t>
      </w:r>
      <w:proofErr w:type="gramEnd"/>
      <w:r>
        <w:t xml:space="preserve"> traffic descriptor matching a service data flow (SDF); and</w:t>
      </w:r>
    </w:p>
    <w:p w:rsidR="00F30131" w:rsidRDefault="00CE6EDD">
      <w:pPr>
        <w:pStyle w:val="B1"/>
      </w:pPr>
      <w:r>
        <w:t>e)</w:t>
      </w:r>
      <w:r>
        <w:tab/>
      </w:r>
      <w:proofErr w:type="gramStart"/>
      <w:r>
        <w:t>an</w:t>
      </w:r>
      <w:proofErr w:type="gramEnd"/>
      <w:r>
        <w:t xml:space="preserve"> access selection descriptor including:</w:t>
      </w:r>
    </w:p>
    <w:p w:rsidR="00F30131" w:rsidRDefault="00CE6EDD">
      <w:pPr>
        <w:pStyle w:val="B2"/>
      </w:pPr>
      <w:r>
        <w:t>1)</w:t>
      </w:r>
      <w:r>
        <w:tab/>
      </w:r>
      <w:proofErr w:type="gramStart"/>
      <w:r>
        <w:t>a</w:t>
      </w:r>
      <w:proofErr w:type="gramEnd"/>
      <w:r>
        <w:t xml:space="preserve"> steering functionality set to:</w:t>
      </w:r>
    </w:p>
    <w:p w:rsidR="00F30131" w:rsidRDefault="00CE6EDD">
      <w:pPr>
        <w:pStyle w:val="B3"/>
      </w:pPr>
      <w:r>
        <w:t>A)</w:t>
      </w:r>
      <w:r>
        <w:tab/>
        <w:t>MPTCP functionality, the UE steers the SDF by using the MPTCP functionality;</w:t>
      </w:r>
    </w:p>
    <w:p w:rsidR="00F30131" w:rsidRDefault="00CE6EDD">
      <w:pPr>
        <w:pStyle w:val="B3"/>
      </w:pPr>
      <w:r>
        <w:t>B)</w:t>
      </w:r>
      <w:r>
        <w:tab/>
        <w:t>MPQUIC functionality, the UE steers the SDF by using the MPQUIC functionality;</w:t>
      </w:r>
    </w:p>
    <w:p w:rsidR="00F30131" w:rsidRDefault="00CE6EDD">
      <w:pPr>
        <w:pStyle w:val="B3"/>
      </w:pPr>
      <w:r>
        <w:t>C)</w:t>
      </w:r>
      <w:r>
        <w:tab/>
        <w:t xml:space="preserve">ATSSS-LL functionality, the UE steers the SDF by using the ATSSS-LL </w:t>
      </w:r>
      <w:proofErr w:type="spellStart"/>
      <w:r>
        <w:t>functionality</w:t>
      </w:r>
      <w:proofErr w:type="gramStart"/>
      <w:r>
        <w:t>;or</w:t>
      </w:r>
      <w:proofErr w:type="spellEnd"/>
      <w:proofErr w:type="gramEnd"/>
    </w:p>
    <w:p w:rsidR="00F30131" w:rsidRDefault="00CE6EDD">
      <w:pPr>
        <w:pStyle w:val="B3"/>
      </w:pPr>
      <w:r>
        <w:t>D)</w:t>
      </w:r>
      <w:r>
        <w:tab/>
        <w:t>UE's supported steering functionality;</w:t>
      </w:r>
    </w:p>
    <w:p w:rsidR="00F30131" w:rsidRDefault="00CE6EDD">
      <w:pPr>
        <w:pStyle w:val="B2"/>
      </w:pPr>
      <w:r>
        <w:tab/>
      </w:r>
      <w:proofErr w:type="gramStart"/>
      <w:r>
        <w:t>where</w:t>
      </w:r>
      <w:proofErr w:type="gramEnd"/>
      <w:r>
        <w:t xml:space="preserve"> the UE, supporting multiple steering functionalities, shall use a steering </w:t>
      </w:r>
      <w:proofErr w:type="spellStart"/>
      <w:r>
        <w:t>functionlity</w:t>
      </w:r>
      <w:proofErr w:type="spellEnd"/>
      <w:r>
        <w:t xml:space="preserve"> by using the ATSSS rules (see 3GPP TS 23.503 [3A]) to apply for a specific packet flow;</w:t>
      </w:r>
    </w:p>
    <w:p w:rsidR="00F30131" w:rsidRDefault="00CE6EDD">
      <w:pPr>
        <w:pStyle w:val="NO"/>
      </w:pPr>
      <w:r>
        <w:t>NOTE 0:</w:t>
      </w:r>
      <w:r>
        <w:tab/>
        <w:t>The steering functionality can only be set to "UE's supported steering functionality" if the UE indicated that the UE supports only "ATSSS Low-Layer functionality with any steering mode".</w:t>
      </w:r>
    </w:p>
    <w:p w:rsidR="00F30131" w:rsidRDefault="00CE6EDD">
      <w:pPr>
        <w:pStyle w:val="NO"/>
      </w:pPr>
      <w:r>
        <w:t>NOTE 1:</w:t>
      </w:r>
      <w:r>
        <w:tab/>
        <w:t>If the included steering functionality is not supported by the UE, the UE ignores this ATSSS rule, and proceeds with the evaluation of the ATSSS rule with the next smallest precedence, if available.</w:t>
      </w:r>
    </w:p>
    <w:p w:rsidR="00F30131" w:rsidRDefault="00CE6EDD">
      <w:pPr>
        <w:pStyle w:val="B2"/>
      </w:pPr>
      <w:r>
        <w:t>2)</w:t>
      </w:r>
      <w:r>
        <w:tab/>
      </w:r>
      <w:proofErr w:type="gramStart"/>
      <w:r>
        <w:t>a</w:t>
      </w:r>
      <w:proofErr w:type="gramEnd"/>
      <w:r>
        <w:t xml:space="preserve"> steering mode:</w:t>
      </w:r>
    </w:p>
    <w:p w:rsidR="00F30131" w:rsidRDefault="00CE6EDD">
      <w:pPr>
        <w:pStyle w:val="B3"/>
      </w:pPr>
      <w:r>
        <w:t>A)</w:t>
      </w:r>
      <w:r>
        <w:tab/>
        <w:t>active-standby, the UE steers the SDF by using the active access if the active access is available. If the active access is not available and the standby access is available, the UE steers the SDF by using the standby access;</w:t>
      </w:r>
    </w:p>
    <w:p w:rsidR="00F30131" w:rsidRDefault="00CE6EDD">
      <w:pPr>
        <w:pStyle w:val="B3"/>
      </w:pPr>
      <w:r>
        <w:t>B)</w:t>
      </w:r>
      <w:r>
        <w:tab/>
      </w:r>
      <w:proofErr w:type="gramStart"/>
      <w:r>
        <w:t>smallest</w:t>
      </w:r>
      <w:proofErr w:type="gramEnd"/>
      <w:r>
        <w:t xml:space="preserve"> </w:t>
      </w:r>
      <w:r>
        <w:rPr>
          <w:lang w:val="en-US" w:eastAsia="ko-KR"/>
        </w:rPr>
        <w:t>delay</w:t>
      </w:r>
      <w:r>
        <w:t xml:space="preserve">, the UE steers the SDF by using the access network with the smallest RTT. If there is only one access available, the UE steers the SDF by using the available access. This steering mode is only </w:t>
      </w:r>
      <w:r>
        <w:rPr>
          <w:rFonts w:hint="eastAsia"/>
          <w:lang w:eastAsia="zh-CN"/>
        </w:rPr>
        <w:t>applicable to non-GBR SDF</w:t>
      </w:r>
      <w:r>
        <w:t>;</w:t>
      </w:r>
    </w:p>
    <w:p w:rsidR="00F30131" w:rsidRDefault="00CE6EDD">
      <w:pPr>
        <w:pStyle w:val="B3"/>
      </w:pPr>
      <w:r>
        <w:t>C)</w:t>
      </w:r>
      <w:r>
        <w:tab/>
      </w:r>
      <w:proofErr w:type="gramStart"/>
      <w:r>
        <w:t>load</w:t>
      </w:r>
      <w:proofErr w:type="gramEnd"/>
      <w:r>
        <w:t xml:space="preserve"> balancing, the UE steers the SDF across both the 3GPP access and the non-3GPP access with a given </w:t>
      </w:r>
      <w:proofErr w:type="spellStart"/>
      <w:r>
        <w:t>precentage</w:t>
      </w:r>
      <w:proofErr w:type="spellEnd"/>
      <w:r>
        <w:t xml:space="preserve"> if both accesses are available. If there is only one access available, the UE steers the SDF by using the available access. This steering mode is only </w:t>
      </w:r>
      <w:r>
        <w:rPr>
          <w:rFonts w:hint="eastAsia"/>
          <w:lang w:eastAsia="zh-CN"/>
        </w:rPr>
        <w:t>applicable to non-GBR SDF</w:t>
      </w:r>
      <w:r>
        <w:t xml:space="preserve">; </w:t>
      </w:r>
    </w:p>
    <w:p w:rsidR="00F30131" w:rsidRDefault="00CE6EDD">
      <w:pPr>
        <w:pStyle w:val="B3"/>
      </w:pPr>
      <w:r>
        <w:t>D)</w:t>
      </w:r>
      <w:r>
        <w:tab/>
      </w:r>
      <w:proofErr w:type="gramStart"/>
      <w:r>
        <w:t>priority</w:t>
      </w:r>
      <w:proofErr w:type="gramEnd"/>
      <w:r>
        <w:t xml:space="preserve"> based, the UE steers the SDF over the access with high priority unless the access with high priority is congested or unavailable, when the UE steers the SDF over both the access with high priority and the access with low priority. This steering mode is only </w:t>
      </w:r>
      <w:r>
        <w:rPr>
          <w:rFonts w:hint="eastAsia"/>
          <w:lang w:eastAsia="zh-CN"/>
        </w:rPr>
        <w:t xml:space="preserve">applicable to non-GBR </w:t>
      </w:r>
      <w:proofErr w:type="spellStart"/>
      <w:r>
        <w:rPr>
          <w:rFonts w:hint="eastAsia"/>
          <w:lang w:eastAsia="zh-CN"/>
        </w:rPr>
        <w:t>SDF</w:t>
      </w:r>
      <w:proofErr w:type="gramStart"/>
      <w:r>
        <w:t>;or</w:t>
      </w:r>
      <w:proofErr w:type="spellEnd"/>
      <w:proofErr w:type="gramEnd"/>
    </w:p>
    <w:p w:rsidR="00F30131" w:rsidRDefault="00CE6EDD">
      <w:pPr>
        <w:pStyle w:val="B3"/>
      </w:pPr>
      <w:r>
        <w:t>E)</w:t>
      </w:r>
      <w:r>
        <w:tab/>
        <w:t xml:space="preserve">redundant, the UE duplicates the traffic of an SDF on both the 3GPP access and the non-3GPP access according to the following rules when there is no threshold values provided in the </w:t>
      </w:r>
      <w:proofErr w:type="spellStart"/>
      <w:r>
        <w:t>the</w:t>
      </w:r>
      <w:proofErr w:type="spellEnd"/>
      <w:r>
        <w:t xml:space="preserve"> access selection descriptor:</w:t>
      </w:r>
    </w:p>
    <w:p w:rsidR="00F30131" w:rsidRDefault="00CE6EDD">
      <w:pPr>
        <w:pStyle w:val="B4"/>
      </w:pPr>
      <w:r>
        <w:t>-</w:t>
      </w:r>
      <w:r>
        <w:tab/>
      </w:r>
      <w:proofErr w:type="gramStart"/>
      <w:r>
        <w:t>if</w:t>
      </w:r>
      <w:proofErr w:type="gramEnd"/>
      <w:r>
        <w:t xml:space="preserve"> both accesses are available and the steering mode information field in the access selection descriptor is set to "Primary access is not provided", the UE shall duplicate all the traffic of the SDF on both accesses;</w:t>
      </w:r>
    </w:p>
    <w:p w:rsidR="00F30131" w:rsidRDefault="00CE6EDD">
      <w:pPr>
        <w:pStyle w:val="B4"/>
      </w:pPr>
      <w:r>
        <w:t>-</w:t>
      </w:r>
      <w:r>
        <w:tab/>
        <w:t>if both accesses are available and the steering mode information field in the access selection descriptor is set to "</w:t>
      </w:r>
      <w:r>
        <w:rPr>
          <w:lang w:val="en-US"/>
        </w:rPr>
        <w:t xml:space="preserve">Primary access is 3GPP" or set to "Primary access is non-3GPP", the UE shall send all the traffic of an SDF on the indicated primary access (3GPP access or non-GPP access) and may </w:t>
      </w:r>
      <w:proofErr w:type="spellStart"/>
      <w:r>
        <w:rPr>
          <w:lang w:val="en-US"/>
        </w:rPr>
        <w:t>dublicate</w:t>
      </w:r>
      <w:proofErr w:type="spellEnd"/>
      <w:r>
        <w:rPr>
          <w:lang w:val="en-US"/>
        </w:rPr>
        <w:t xml:space="preserve"> </w:t>
      </w:r>
      <w:r>
        <w:rPr>
          <w:lang w:val="en-US"/>
        </w:rPr>
        <w:lastRenderedPageBreak/>
        <w:t xml:space="preserve">the traffic on the other access, where </w:t>
      </w:r>
      <w:r>
        <w:t>how many and which data packets are duplicated by UE on the other access are implementation dependent; or</w:t>
      </w:r>
    </w:p>
    <w:p w:rsidR="00F30131" w:rsidRDefault="00CE6EDD">
      <w:pPr>
        <w:pStyle w:val="B4"/>
      </w:pPr>
      <w:r>
        <w:t>-</w:t>
      </w:r>
      <w:r>
        <w:tab/>
        <w:t>If there is only one access available, the UE shall send the traffic of the SDF on the available access.</w:t>
      </w:r>
    </w:p>
    <w:p w:rsidR="00F30131" w:rsidRDefault="00CE6EDD">
      <w:pPr>
        <w:pStyle w:val="B3"/>
      </w:pPr>
      <w:r>
        <w:tab/>
        <w:t xml:space="preserve">The redundant steering mode is </w:t>
      </w:r>
      <w:r>
        <w:rPr>
          <w:rFonts w:hint="eastAsia"/>
        </w:rPr>
        <w:t>applicable to</w:t>
      </w:r>
      <w:r>
        <w:t xml:space="preserve"> both GBR SDF and</w:t>
      </w:r>
      <w:r>
        <w:rPr>
          <w:rFonts w:hint="eastAsia"/>
        </w:rPr>
        <w:t xml:space="preserve"> non-GBR SDF</w:t>
      </w:r>
      <w:r>
        <w:t xml:space="preserve"> when there is no threshold value provided in the access selection descriptor. If threshold value is provided in the access selection descriptor, the redundant steering mode is </w:t>
      </w:r>
      <w:r>
        <w:rPr>
          <w:rFonts w:hint="eastAsia"/>
        </w:rPr>
        <w:t>applicable to</w:t>
      </w:r>
      <w:r>
        <w:t xml:space="preserve"> only </w:t>
      </w:r>
      <w:r>
        <w:rPr>
          <w:rFonts w:hint="eastAsia"/>
        </w:rPr>
        <w:t>non-GBR SDF</w:t>
      </w:r>
      <w:r>
        <w:t>. If the steering functionality is set to ATSSS-LL functionality, the steering mode shall not be set to redundant.</w:t>
      </w:r>
    </w:p>
    <w:p w:rsidR="00F30131" w:rsidRDefault="00CE6EDD">
      <w:pPr>
        <w:pStyle w:val="B2"/>
      </w:pPr>
      <w:r>
        <w:t>3)</w:t>
      </w:r>
      <w:r>
        <w:tab/>
      </w:r>
      <w:proofErr w:type="gramStart"/>
      <w:r>
        <w:t>a</w:t>
      </w:r>
      <w:proofErr w:type="gramEnd"/>
      <w:r>
        <w:t xml:space="preserve"> steering mode additional indicator:</w:t>
      </w:r>
    </w:p>
    <w:p w:rsidR="00F30131" w:rsidRDefault="00CE6EDD">
      <w:pPr>
        <w:pStyle w:val="B3"/>
      </w:pPr>
      <w:r>
        <w:t>A)</w:t>
      </w:r>
      <w:r>
        <w:tab/>
      </w:r>
      <w:proofErr w:type="gramStart"/>
      <w:r>
        <w:t>load</w:t>
      </w:r>
      <w:proofErr w:type="gramEnd"/>
      <w:r>
        <w:t xml:space="preserve"> balancing percentages adjustment operation (LBPAO):</w:t>
      </w:r>
    </w:p>
    <w:p w:rsidR="00F30131" w:rsidRDefault="00CE6EDD">
      <w:pPr>
        <w:pStyle w:val="B4"/>
      </w:pPr>
      <w:r>
        <w:t>-</w:t>
      </w:r>
      <w:r>
        <w:tab/>
      </w:r>
      <w:proofErr w:type="gramStart"/>
      <w:r>
        <w:t>autonomous</w:t>
      </w:r>
      <w:proofErr w:type="gramEnd"/>
      <w:r>
        <w:t xml:space="preserve"> load-balance operation, this operation is only applicable to load balancing steering mode. With this operation, 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rsidR="00F30131" w:rsidRDefault="00CE6EDD">
      <w:pPr>
        <w:pStyle w:val="B4"/>
      </w:pPr>
      <w:r>
        <w:t>-</w:t>
      </w:r>
      <w:r>
        <w:tab/>
        <w:t>UE assistance operation, this operation is only applicable to load balancing steering mode. With this operation, 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rsidR="00F30131" w:rsidRDefault="00CE6EDD">
      <w:pPr>
        <w:pStyle w:val="NO"/>
      </w:pPr>
      <w:r>
        <w:t>NOTE 2:</w:t>
      </w:r>
      <w:r>
        <w:tab/>
        <w:t>The UE is expected to determine its own percentages for traffic splitting by performing measurements across both the 3GPP access and the non-3GPP access.</w:t>
      </w:r>
    </w:p>
    <w:p w:rsidR="00F30131" w:rsidRDefault="00CE6EDD">
      <w:pPr>
        <w:pStyle w:val="B2"/>
      </w:pPr>
      <w:r>
        <w:t>4)</w:t>
      </w:r>
      <w:r>
        <w:tab/>
      </w:r>
      <w:proofErr w:type="gramStart"/>
      <w:r>
        <w:t>threshold</w:t>
      </w:r>
      <w:proofErr w:type="gramEnd"/>
      <w:r>
        <w:t xml:space="preserve"> values include one maximum RTT value or one maximum packet loss rate value or both. The threshold values are only used when the steering mode is indicated as load balancing, priority based; or redundant, where in the redundant steering mode, </w:t>
      </w:r>
      <w:r>
        <w:rPr>
          <w:lang w:val="en-US"/>
        </w:rPr>
        <w:t xml:space="preserve">only either </w:t>
      </w:r>
      <w:r>
        <w:t>maximum RTT value or maximum packet loss rate value may be provided and not both; and</w:t>
      </w:r>
    </w:p>
    <w:p w:rsidR="00F30131" w:rsidRDefault="00CE6EDD">
      <w:pPr>
        <w:pStyle w:val="NO"/>
      </w:pPr>
      <w:r>
        <w:t>NOTE 3:</w:t>
      </w:r>
      <w:r>
        <w:tab/>
        <w:t>The threshold values and the LBPAO set with either "autonomous load-balancing operation is allowed" or "UE assistance operation is allowed" in the steering mode additional indicator cannot exist at the same time in an ATSSS rule.</w:t>
      </w:r>
    </w:p>
    <w:p w:rsidR="00F30131" w:rsidRDefault="00CE6EDD">
      <w:pPr>
        <w:pStyle w:val="NO"/>
        <w:rPr>
          <w:del w:id="12" w:author="ZHOU" w:date="2024-08-10T17:01:00Z"/>
        </w:rPr>
      </w:pPr>
      <w:del w:id="13" w:author="ZHOU" w:date="2024-08-10T17:01:00Z">
        <w:r>
          <w:delText>NOTE 4:</w:delText>
        </w:r>
        <w:r>
          <w:tab/>
          <w:delText>The threshold values and the steering mode indicator cannot be provided together in an access selection descriptor.</w:delText>
        </w:r>
      </w:del>
    </w:p>
    <w:p w:rsidR="00F30131" w:rsidRDefault="00CE6EDD">
      <w:pPr>
        <w:pStyle w:val="B2"/>
        <w:rPr>
          <w:del w:id="14" w:author="ZHOU" w:date="2024-08-09T18:36:00Z"/>
        </w:rPr>
      </w:pPr>
      <w:del w:id="15" w:author="ZHOU" w:date="2024-08-09T18:36:00Z">
        <w:r>
          <w:delText>5)</w:delText>
        </w:r>
        <w:r>
          <w:tab/>
          <w:delText>a transport mode to identify the transport mode for the matching traffic when the steering functionality is MPQUIC functionality.</w:delText>
        </w:r>
      </w:del>
    </w:p>
    <w:p w:rsidR="00F30131" w:rsidRDefault="00CE6EDD">
      <w:pPr>
        <w:pStyle w:val="NO"/>
        <w:rPr>
          <w:del w:id="16" w:author="ZHOU" w:date="2024-08-09T18:36:00Z"/>
        </w:rPr>
      </w:pPr>
      <w:del w:id="17" w:author="ZHOU" w:date="2024-08-09T18:36:00Z">
        <w:r>
          <w:delText>NOTE 5:</w:delText>
        </w:r>
        <w:r>
          <w:tab/>
          <w:delText>If the steering functionality is not MPQUIC functionality, the transport mode is not provided.</w:delText>
        </w:r>
      </w:del>
    </w:p>
    <w:p w:rsidR="00F30131" w:rsidRDefault="00CE6EDD">
      <w:pPr>
        <w:pStyle w:val="B2"/>
      </w:pPr>
      <w:r>
        <w:t>The UE and the UPF use the provided threshold values on both 3GPP access and non-3GPP access as follows:</w:t>
      </w:r>
    </w:p>
    <w:p w:rsidR="00F30131" w:rsidRDefault="00CE6EDD">
      <w:pPr>
        <w:pStyle w:val="B3"/>
      </w:pPr>
      <w:r>
        <w:t>A)</w:t>
      </w:r>
      <w:r>
        <w:tab/>
      </w:r>
      <w:proofErr w:type="gramStart"/>
      <w:r>
        <w:t>for</w:t>
      </w:r>
      <w:proofErr w:type="gramEnd"/>
      <w:r>
        <w:t xml:space="preserve"> the load balancing steering mode,</w:t>
      </w:r>
    </w:p>
    <w:p w:rsidR="00F30131" w:rsidRDefault="00CE6EDD">
      <w:pPr>
        <w:pStyle w:val="B4"/>
      </w:pPr>
      <w:proofErr w:type="spellStart"/>
      <w:r>
        <w:t>i</w:t>
      </w:r>
      <w:proofErr w:type="spellEnd"/>
      <w:r>
        <w:t>)</w:t>
      </w:r>
      <w:r>
        <w:tab/>
        <w:t>if the maximum RTT value or the maximum packet loss rate value of the MA PDU session in an access exceeds the indicated value, the UE and the UPF reduce the amount of traffic sent over that access and they send traffic over the other access; and</w:t>
      </w:r>
    </w:p>
    <w:p w:rsidR="00F30131" w:rsidRDefault="00CE6EDD">
      <w:pPr>
        <w:pStyle w:val="B4"/>
      </w:pPr>
      <w:r>
        <w:t>ii)</w:t>
      </w:r>
      <w:r>
        <w:tab/>
        <w:t xml:space="preserve">if both the maximum RTT value and the maximum packet loss rate value of the MA PDU session for both accesses do not exceed the provided threshold values, the UE and the UPF steer the SDF traffic across both the 3GPP access and non-3GPP access as indicated by the steering information of the ATSSS rule; </w:t>
      </w:r>
    </w:p>
    <w:p w:rsidR="00F30131" w:rsidRDefault="00CE6EDD">
      <w:pPr>
        <w:pStyle w:val="B3"/>
      </w:pPr>
      <w:r>
        <w:t>B)</w:t>
      </w:r>
      <w:r>
        <w:tab/>
      </w:r>
      <w:proofErr w:type="gramStart"/>
      <w:r>
        <w:t>for</w:t>
      </w:r>
      <w:proofErr w:type="gramEnd"/>
      <w:r>
        <w:t xml:space="preserve">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 and.</w:t>
      </w:r>
    </w:p>
    <w:p w:rsidR="00F30131" w:rsidRDefault="00CE6EDD">
      <w:pPr>
        <w:pStyle w:val="B3"/>
      </w:pPr>
      <w:r>
        <w:lastRenderedPageBreak/>
        <w:t>C)</w:t>
      </w:r>
      <w:r>
        <w:tab/>
      </w:r>
      <w:proofErr w:type="gramStart"/>
      <w:r>
        <w:t>for</w:t>
      </w:r>
      <w:proofErr w:type="gramEnd"/>
      <w:r>
        <w:t xml:space="preserve"> the redundant steering mode,</w:t>
      </w:r>
    </w:p>
    <w:p w:rsidR="00F30131" w:rsidRDefault="00CE6EDD">
      <w:pPr>
        <w:pStyle w:val="B4"/>
      </w:pPr>
      <w:proofErr w:type="spellStart"/>
      <w:r>
        <w:t>i</w:t>
      </w:r>
      <w:proofErr w:type="spellEnd"/>
      <w:r>
        <w:t>)</w:t>
      </w:r>
      <w:r>
        <w:tab/>
      </w:r>
      <w:proofErr w:type="gramStart"/>
      <w:r>
        <w:t>if</w:t>
      </w:r>
      <w:proofErr w:type="gramEnd"/>
      <w:r>
        <w:t xml:space="preserve"> the maximum packet loss rate value is indicated and:</w:t>
      </w:r>
    </w:p>
    <w:p w:rsidR="00F30131" w:rsidRDefault="00CE6EDD">
      <w:pPr>
        <w:pStyle w:val="B5"/>
      </w:pPr>
      <w:r>
        <w:t>-</w:t>
      </w:r>
      <w:r>
        <w:tab/>
        <w:t>the maximum packet loss rate value of the MA PDU session on both accesses exceeds the indicated value, the UE and UPF shall duplicate the traffic of the SDF on both accesses;</w:t>
      </w:r>
    </w:p>
    <w:p w:rsidR="00F30131" w:rsidRDefault="00CE6EDD">
      <w:pPr>
        <w:pStyle w:val="B5"/>
      </w:pPr>
      <w:r>
        <w:t>-</w:t>
      </w:r>
      <w:r>
        <w:tab/>
        <w:t>the maximum packet loss rate value of the MA PDU session on only one access exceeds the indicated value, the UE and UPF shall send the traffic of the SDF on the other access; or</w:t>
      </w:r>
    </w:p>
    <w:p w:rsidR="00F30131" w:rsidRDefault="00CE6EDD">
      <w:pPr>
        <w:pStyle w:val="B5"/>
      </w:pPr>
      <w:r>
        <w:t>-</w:t>
      </w:r>
      <w:r>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 (e.g., the access with the lowest packet loss rate); or</w:t>
      </w:r>
    </w:p>
    <w:p w:rsidR="00F30131" w:rsidRDefault="00CE6EDD">
      <w:pPr>
        <w:pStyle w:val="B4"/>
      </w:pPr>
      <w:r>
        <w:t>ii)</w:t>
      </w:r>
      <w:r>
        <w:tab/>
      </w:r>
      <w:proofErr w:type="gramStart"/>
      <w:r>
        <w:t>if</w:t>
      </w:r>
      <w:proofErr w:type="gramEnd"/>
      <w:r>
        <w:t xml:space="preserve"> the maximum RTT value is indicated and:</w:t>
      </w:r>
    </w:p>
    <w:p w:rsidR="00F30131" w:rsidRDefault="00CE6EDD">
      <w:pPr>
        <w:pStyle w:val="B5"/>
      </w:pPr>
      <w:r>
        <w:t>-</w:t>
      </w:r>
      <w:r>
        <w:tab/>
        <w:t>the maximum RTT value of the MA PDU session on both accesses exceeds the indicated value, the UE and UPF may duplicate the traffic of the SDF on both accesses based on their implementation;</w:t>
      </w:r>
    </w:p>
    <w:p w:rsidR="00F30131" w:rsidRDefault="00CE6EDD">
      <w:pPr>
        <w:pStyle w:val="B5"/>
      </w:pPr>
      <w:r>
        <w:t>-</w:t>
      </w:r>
      <w:r>
        <w:tab/>
        <w:t>the maximum RTT value of the MA PDU session on only one access exceeds the indicated value, the UE and UPF shall send the traffic of the SDF on the other access; or</w:t>
      </w:r>
    </w:p>
    <w:p w:rsidR="00F30131" w:rsidRDefault="00CE6EDD">
      <w:pPr>
        <w:pStyle w:val="B5"/>
      </w:pPr>
      <w:r>
        <w:t>-</w:t>
      </w:r>
      <w:r>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 (e.g., the access with the lowest RTT).</w:t>
      </w:r>
    </w:p>
    <w:p w:rsidR="00F30131" w:rsidRDefault="00CE6EDD">
      <w:pPr>
        <w:pStyle w:val="NO"/>
      </w:pPr>
      <w:r>
        <w:t>NOTE </w:t>
      </w:r>
      <w:ins w:id="18" w:author="ZHOU" w:date="2024-08-10T17:01:00Z">
        <w:r>
          <w:t>4</w:t>
        </w:r>
      </w:ins>
      <w:del w:id="19" w:author="ZHOU" w:date="2024-08-09T18:36:00Z">
        <w:r>
          <w:delText>6</w:delText>
        </w:r>
      </w:del>
      <w:r>
        <w:t>:</w:t>
      </w:r>
      <w:r>
        <w:tab/>
        <w:t>If measurement results on an access are not available for a parameter, it is considered that the measured parameter for this access has not exceeded the provided threshold value.</w:t>
      </w:r>
    </w:p>
    <w:p w:rsidR="00F30131" w:rsidRDefault="00CE6EDD">
      <w:pPr>
        <w:pStyle w:val="B2"/>
        <w:rPr>
          <w:ins w:id="20" w:author="ZHOU" w:date="2024-08-09T18:36:00Z"/>
        </w:rPr>
      </w:pPr>
      <w:ins w:id="21" w:author="ZHOU" w:date="2024-08-09T18:36:00Z">
        <w:r>
          <w:t>5)</w:t>
        </w:r>
        <w:r>
          <w:tab/>
        </w:r>
        <w:proofErr w:type="gramStart"/>
        <w:r>
          <w:t>a</w:t>
        </w:r>
        <w:proofErr w:type="gramEnd"/>
        <w:r>
          <w:t xml:space="preserve"> transport mode to identify the transport mode for the matching traffic when the steering functionality is MPQUIC functionality.</w:t>
        </w:r>
      </w:ins>
    </w:p>
    <w:p w:rsidR="00F30131" w:rsidRDefault="00CE6EDD">
      <w:pPr>
        <w:pStyle w:val="NO"/>
        <w:rPr>
          <w:ins w:id="22" w:author="ZHOU" w:date="2024-08-09T18:36:00Z"/>
        </w:rPr>
      </w:pPr>
      <w:ins w:id="23" w:author="ZHOU" w:date="2024-08-09T18:36:00Z">
        <w:r>
          <w:t>NOTE </w:t>
        </w:r>
      </w:ins>
      <w:ins w:id="24" w:author="ZHOU" w:date="2024-08-10T17:01:00Z">
        <w:r>
          <w:t>5</w:t>
        </w:r>
      </w:ins>
      <w:ins w:id="25" w:author="ZHOU" w:date="2024-08-09T18:36:00Z">
        <w:r>
          <w:t>:</w:t>
        </w:r>
        <w:r>
          <w:tab/>
          <w:t>If the steering functionality is not MPQUIC functionality, the transport mode is not provided.</w:t>
        </w:r>
      </w:ins>
    </w:p>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71584530"/>
      <w:bookmarkEnd w:id="3"/>
      <w:bookmarkEnd w:id="4"/>
      <w:bookmarkEnd w:id="5"/>
      <w:bookmarkEnd w:id="6"/>
      <w:bookmarkEnd w:id="7"/>
      <w:bookmarkEnd w:id="8"/>
      <w:bookmarkEnd w:id="9"/>
      <w:bookmarkEnd w:id="10"/>
      <w:bookmarkEnd w:id="11"/>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F30131" w:rsidRDefault="00CE6EDD">
      <w:pPr>
        <w:pStyle w:val="4"/>
      </w:pPr>
      <w:r>
        <w:t>6.1.3.2</w:t>
      </w:r>
      <w:r>
        <w:tab/>
        <w:t>Encoding of ATSSS rules</w:t>
      </w:r>
      <w:bookmarkEnd w:id="26"/>
    </w:p>
    <w:p w:rsidR="00F30131" w:rsidRDefault="00CE6EDD">
      <w:bookmarkStart w:id="27"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F30131">
        <w:trPr>
          <w:gridAfter w:val="1"/>
          <w:wAfter w:w="28" w:type="dxa"/>
          <w:cantSplit/>
          <w:jc w:val="center"/>
        </w:trPr>
        <w:tc>
          <w:tcPr>
            <w:tcW w:w="708" w:type="dxa"/>
            <w:gridSpan w:val="2"/>
          </w:tcPr>
          <w:bookmarkEnd w:id="27"/>
          <w:p w:rsidR="00F30131" w:rsidRDefault="00CE6EDD">
            <w:pPr>
              <w:pStyle w:val="TAC"/>
            </w:pPr>
            <w:r>
              <w:lastRenderedPageBreak/>
              <w:t>8</w:t>
            </w:r>
          </w:p>
        </w:tc>
        <w:tc>
          <w:tcPr>
            <w:tcW w:w="709" w:type="dxa"/>
          </w:tcPr>
          <w:p w:rsidR="00F30131" w:rsidRDefault="00CE6EDD">
            <w:pPr>
              <w:pStyle w:val="TAC"/>
            </w:pPr>
            <w:r>
              <w:t>7</w:t>
            </w:r>
          </w:p>
        </w:tc>
        <w:tc>
          <w:tcPr>
            <w:tcW w:w="709" w:type="dxa"/>
          </w:tcPr>
          <w:p w:rsidR="00F30131" w:rsidRDefault="00CE6EDD">
            <w:pPr>
              <w:pStyle w:val="TAC"/>
            </w:pPr>
            <w:r>
              <w:t>6</w:t>
            </w:r>
          </w:p>
        </w:tc>
        <w:tc>
          <w:tcPr>
            <w:tcW w:w="709" w:type="dxa"/>
          </w:tcPr>
          <w:p w:rsidR="00F30131" w:rsidRDefault="00CE6EDD">
            <w:pPr>
              <w:pStyle w:val="TAC"/>
            </w:pPr>
            <w:r>
              <w:t>5</w:t>
            </w:r>
          </w:p>
        </w:tc>
        <w:tc>
          <w:tcPr>
            <w:tcW w:w="709" w:type="dxa"/>
          </w:tcPr>
          <w:p w:rsidR="00F30131" w:rsidRDefault="00CE6EDD">
            <w:pPr>
              <w:pStyle w:val="TAC"/>
            </w:pPr>
            <w:r>
              <w:t>4</w:t>
            </w:r>
          </w:p>
        </w:tc>
        <w:tc>
          <w:tcPr>
            <w:tcW w:w="709" w:type="dxa"/>
          </w:tcPr>
          <w:p w:rsidR="00F30131" w:rsidRDefault="00CE6EDD">
            <w:pPr>
              <w:pStyle w:val="TAC"/>
            </w:pPr>
            <w:r>
              <w:t>3</w:t>
            </w:r>
          </w:p>
        </w:tc>
        <w:tc>
          <w:tcPr>
            <w:tcW w:w="709" w:type="dxa"/>
          </w:tcPr>
          <w:p w:rsidR="00F30131" w:rsidRDefault="00CE6EDD">
            <w:pPr>
              <w:pStyle w:val="TAC"/>
            </w:pPr>
            <w:r>
              <w:t>2</w:t>
            </w:r>
          </w:p>
        </w:tc>
        <w:tc>
          <w:tcPr>
            <w:tcW w:w="709" w:type="dxa"/>
          </w:tcPr>
          <w:p w:rsidR="00F30131" w:rsidRDefault="00CE6EDD">
            <w:pPr>
              <w:pStyle w:val="TAC"/>
            </w:pPr>
            <w:r>
              <w:t>1</w:t>
            </w:r>
          </w:p>
        </w:tc>
        <w:tc>
          <w:tcPr>
            <w:tcW w:w="1134" w:type="dxa"/>
            <w:gridSpan w:val="2"/>
          </w:tcPr>
          <w:p w:rsidR="00F30131" w:rsidRDefault="00F30131">
            <w:pPr>
              <w:pStyle w:val="TAL"/>
            </w:pPr>
          </w:p>
        </w:tc>
      </w:tr>
      <w:tr w:rsidR="00F30131">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1</w:t>
            </w:r>
          </w:p>
        </w:tc>
        <w:tc>
          <w:tcPr>
            <w:tcW w:w="1134" w:type="dxa"/>
            <w:gridSpan w:val="2"/>
          </w:tcPr>
          <w:p w:rsidR="00F30131" w:rsidRDefault="00CE6EDD">
            <w:pPr>
              <w:pStyle w:val="TAL"/>
            </w:pPr>
            <w:r>
              <w:t>octet 4</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s</w:t>
            </w:r>
          </w:p>
        </w:tc>
      </w:tr>
      <w:tr w:rsidR="00F30131">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2</w:t>
            </w:r>
          </w:p>
        </w:tc>
        <w:tc>
          <w:tcPr>
            <w:tcW w:w="1134" w:type="dxa"/>
            <w:gridSpan w:val="2"/>
            <w:tcBorders>
              <w:top w:val="nil"/>
              <w:left w:val="single" w:sz="6" w:space="0" w:color="auto"/>
              <w:bottom w:val="nil"/>
              <w:right w:val="nil"/>
            </w:tcBorders>
          </w:tcPr>
          <w:p w:rsidR="00F30131" w:rsidRDefault="00CE6EDD">
            <w:pPr>
              <w:pStyle w:val="TAL"/>
            </w:pPr>
            <w:r>
              <w:t>octet s+1</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t</w:t>
            </w:r>
          </w:p>
        </w:tc>
      </w:tr>
      <w:tr w:rsidR="00F30131">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w:t>
            </w:r>
          </w:p>
        </w:tc>
        <w:tc>
          <w:tcPr>
            <w:tcW w:w="1134" w:type="dxa"/>
            <w:gridSpan w:val="2"/>
            <w:tcBorders>
              <w:top w:val="nil"/>
              <w:left w:val="single" w:sz="6" w:space="0" w:color="auto"/>
              <w:bottom w:val="nil"/>
              <w:right w:val="nil"/>
            </w:tcBorders>
          </w:tcPr>
          <w:p w:rsidR="00F30131" w:rsidRDefault="00CE6EDD">
            <w:pPr>
              <w:pStyle w:val="TAL"/>
            </w:pPr>
            <w:r>
              <w:t>octet t+1</w:t>
            </w:r>
          </w:p>
          <w:p w:rsidR="00F30131" w:rsidRDefault="00F30131">
            <w:pPr>
              <w:pStyle w:val="TAL"/>
            </w:pPr>
          </w:p>
          <w:p w:rsidR="00F30131" w:rsidRDefault="00CE6EDD">
            <w:pPr>
              <w:pStyle w:val="TAL"/>
            </w:pPr>
            <w:r>
              <w:t>octet u</w:t>
            </w:r>
          </w:p>
        </w:tc>
      </w:tr>
      <w:tr w:rsidR="00F30131">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F30131">
            <w:pPr>
              <w:pStyle w:val="TAC"/>
            </w:pPr>
          </w:p>
          <w:p w:rsidR="00F30131" w:rsidRDefault="00CE6EDD">
            <w:pPr>
              <w:pStyle w:val="TAC"/>
            </w:pPr>
            <w:r>
              <w:t>ATSSS rule n</w:t>
            </w:r>
          </w:p>
        </w:tc>
        <w:tc>
          <w:tcPr>
            <w:tcW w:w="1134" w:type="dxa"/>
            <w:gridSpan w:val="2"/>
            <w:tcBorders>
              <w:top w:val="nil"/>
              <w:left w:val="single" w:sz="6" w:space="0" w:color="auto"/>
              <w:bottom w:val="nil"/>
              <w:right w:val="nil"/>
            </w:tcBorders>
          </w:tcPr>
          <w:p w:rsidR="00F30131" w:rsidRDefault="00CE6EDD">
            <w:pPr>
              <w:pStyle w:val="TAL"/>
            </w:pPr>
            <w:r>
              <w:t>octet u+1</w:t>
            </w: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a</w:t>
            </w:r>
          </w:p>
        </w:tc>
      </w:tr>
    </w:tbl>
    <w:p w:rsidR="00F30131" w:rsidRDefault="00CE6EDD">
      <w:pPr>
        <w:pStyle w:val="TF"/>
      </w:pPr>
      <w:bookmarkStart w:id="28" w:name="MCCQCTEMPBM_00000022"/>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F30131">
        <w:trPr>
          <w:gridAfter w:val="1"/>
          <w:wAfter w:w="28" w:type="dxa"/>
          <w:cantSplit/>
          <w:jc w:val="center"/>
        </w:trPr>
        <w:tc>
          <w:tcPr>
            <w:tcW w:w="708" w:type="dxa"/>
            <w:gridSpan w:val="2"/>
          </w:tcPr>
          <w:bookmarkEnd w:id="28"/>
          <w:p w:rsidR="00F30131" w:rsidRDefault="00CE6EDD">
            <w:pPr>
              <w:pStyle w:val="TAC"/>
            </w:pPr>
            <w:r>
              <w:lastRenderedPageBreak/>
              <w:t>8</w:t>
            </w:r>
          </w:p>
        </w:tc>
        <w:tc>
          <w:tcPr>
            <w:tcW w:w="709" w:type="dxa"/>
          </w:tcPr>
          <w:p w:rsidR="00F30131" w:rsidRDefault="00CE6EDD">
            <w:pPr>
              <w:pStyle w:val="TAC"/>
            </w:pPr>
            <w:r>
              <w:t>7</w:t>
            </w:r>
          </w:p>
        </w:tc>
        <w:tc>
          <w:tcPr>
            <w:tcW w:w="709" w:type="dxa"/>
          </w:tcPr>
          <w:p w:rsidR="00F30131" w:rsidRDefault="00CE6EDD">
            <w:pPr>
              <w:pStyle w:val="TAC"/>
            </w:pPr>
            <w:r>
              <w:t>6</w:t>
            </w:r>
          </w:p>
        </w:tc>
        <w:tc>
          <w:tcPr>
            <w:tcW w:w="709" w:type="dxa"/>
          </w:tcPr>
          <w:p w:rsidR="00F30131" w:rsidRDefault="00CE6EDD">
            <w:pPr>
              <w:pStyle w:val="TAC"/>
            </w:pPr>
            <w:r>
              <w:t>5</w:t>
            </w:r>
          </w:p>
        </w:tc>
        <w:tc>
          <w:tcPr>
            <w:tcW w:w="709" w:type="dxa"/>
          </w:tcPr>
          <w:p w:rsidR="00F30131" w:rsidRDefault="00CE6EDD">
            <w:pPr>
              <w:pStyle w:val="TAC"/>
            </w:pPr>
            <w:r>
              <w:t>4</w:t>
            </w:r>
          </w:p>
        </w:tc>
        <w:tc>
          <w:tcPr>
            <w:tcW w:w="709" w:type="dxa"/>
          </w:tcPr>
          <w:p w:rsidR="00F30131" w:rsidRDefault="00CE6EDD">
            <w:pPr>
              <w:pStyle w:val="TAC"/>
            </w:pPr>
            <w:r>
              <w:t>3</w:t>
            </w:r>
          </w:p>
        </w:tc>
        <w:tc>
          <w:tcPr>
            <w:tcW w:w="709" w:type="dxa"/>
          </w:tcPr>
          <w:p w:rsidR="00F30131" w:rsidRDefault="00CE6EDD">
            <w:pPr>
              <w:pStyle w:val="TAC"/>
            </w:pPr>
            <w:r>
              <w:t>2</w:t>
            </w:r>
          </w:p>
        </w:tc>
        <w:tc>
          <w:tcPr>
            <w:tcW w:w="709" w:type="dxa"/>
          </w:tcPr>
          <w:p w:rsidR="00F30131" w:rsidRDefault="00CE6EDD">
            <w:pPr>
              <w:pStyle w:val="TAC"/>
            </w:pPr>
            <w:r>
              <w:t>1</w:t>
            </w:r>
          </w:p>
        </w:tc>
        <w:tc>
          <w:tcPr>
            <w:tcW w:w="1134" w:type="dxa"/>
            <w:gridSpan w:val="2"/>
          </w:tcPr>
          <w:p w:rsidR="00F30131" w:rsidRDefault="00F30131">
            <w:pPr>
              <w:pStyle w:val="TAL"/>
            </w:pPr>
          </w:p>
        </w:tc>
      </w:tr>
      <w:tr w:rsidR="00F30131">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Length of ATSSS rule</w:t>
            </w:r>
          </w:p>
        </w:tc>
        <w:tc>
          <w:tcPr>
            <w:tcW w:w="1134" w:type="dxa"/>
            <w:gridSpan w:val="2"/>
          </w:tcPr>
          <w:p w:rsidR="00F30131" w:rsidRDefault="00CE6EDD">
            <w:pPr>
              <w:pStyle w:val="TAL"/>
            </w:pPr>
            <w:r>
              <w:t>octet 4</w:t>
            </w:r>
          </w:p>
          <w:p w:rsidR="00F30131" w:rsidRDefault="00CE6EDD">
            <w:pPr>
              <w:pStyle w:val="TAL"/>
            </w:pPr>
            <w:r>
              <w:t>octet 5</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ATSSS rule ID</w:t>
            </w:r>
          </w:p>
        </w:tc>
        <w:tc>
          <w:tcPr>
            <w:tcW w:w="1134" w:type="dxa"/>
            <w:gridSpan w:val="2"/>
          </w:tcPr>
          <w:p w:rsidR="00F30131" w:rsidRDefault="00CE6EDD">
            <w:pPr>
              <w:pStyle w:val="TAL"/>
            </w:pPr>
            <w:r>
              <w:t>octet 6</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ATSSS rule operation</w:t>
            </w:r>
          </w:p>
        </w:tc>
        <w:tc>
          <w:tcPr>
            <w:tcW w:w="1134" w:type="dxa"/>
            <w:gridSpan w:val="2"/>
          </w:tcPr>
          <w:p w:rsidR="00F30131" w:rsidRDefault="00CE6EDD">
            <w:pPr>
              <w:pStyle w:val="TAL"/>
            </w:pPr>
            <w:r>
              <w:t>octet 7</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Precedence value of ATSSS rule</w:t>
            </w:r>
          </w:p>
        </w:tc>
        <w:tc>
          <w:tcPr>
            <w:tcW w:w="1134" w:type="dxa"/>
            <w:gridSpan w:val="2"/>
          </w:tcPr>
          <w:p w:rsidR="00F30131" w:rsidRDefault="00CE6EDD">
            <w:pPr>
              <w:pStyle w:val="TAL"/>
            </w:pPr>
            <w:r>
              <w:t>octet 8</w:t>
            </w:r>
          </w:p>
        </w:tc>
      </w:tr>
      <w:tr w:rsidR="00F30131">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F30131" w:rsidRDefault="00CE6EDD">
            <w:pPr>
              <w:pStyle w:val="TAC"/>
            </w:pPr>
            <w:r>
              <w:t>Length of traffic descriptor</w:t>
            </w:r>
          </w:p>
        </w:tc>
        <w:tc>
          <w:tcPr>
            <w:tcW w:w="1134" w:type="dxa"/>
            <w:gridSpan w:val="2"/>
          </w:tcPr>
          <w:p w:rsidR="00F30131" w:rsidRDefault="00CE6EDD">
            <w:pPr>
              <w:pStyle w:val="TAL"/>
            </w:pPr>
            <w:r>
              <w:t>octet 9</w:t>
            </w:r>
          </w:p>
          <w:p w:rsidR="00F30131" w:rsidRDefault="00CE6EDD">
            <w:pPr>
              <w:pStyle w:val="TAL"/>
            </w:pPr>
            <w:r>
              <w:t>octet 10</w:t>
            </w:r>
          </w:p>
        </w:tc>
      </w:tr>
      <w:tr w:rsidR="00F30131">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F30131" w:rsidRDefault="00F30131">
            <w:pPr>
              <w:pStyle w:val="TAC"/>
            </w:pPr>
          </w:p>
          <w:p w:rsidR="00F30131" w:rsidRDefault="00F30131">
            <w:pPr>
              <w:pStyle w:val="TAC"/>
            </w:pPr>
          </w:p>
          <w:p w:rsidR="00F30131" w:rsidRDefault="00CE6EDD">
            <w:pPr>
              <w:pStyle w:val="TAC"/>
            </w:pPr>
            <w:r>
              <w:t>Traffic descriptor</w:t>
            </w:r>
          </w:p>
        </w:tc>
        <w:tc>
          <w:tcPr>
            <w:tcW w:w="1134" w:type="dxa"/>
            <w:gridSpan w:val="2"/>
          </w:tcPr>
          <w:p w:rsidR="00F30131" w:rsidRDefault="00CE6EDD">
            <w:pPr>
              <w:pStyle w:val="TAL"/>
            </w:pPr>
            <w:r>
              <w:t>octet 11</w:t>
            </w:r>
          </w:p>
          <w:p w:rsidR="00F30131" w:rsidRDefault="00F30131">
            <w:pPr>
              <w:pStyle w:val="TAL"/>
            </w:pPr>
          </w:p>
          <w:p w:rsidR="00F30131" w:rsidRDefault="00F30131">
            <w:pPr>
              <w:pStyle w:val="TAL"/>
            </w:pPr>
          </w:p>
          <w:p w:rsidR="00F30131" w:rsidRDefault="00F30131">
            <w:pPr>
              <w:pStyle w:val="TAL"/>
            </w:pPr>
          </w:p>
          <w:p w:rsidR="00F30131" w:rsidRDefault="00CE6EDD">
            <w:pPr>
              <w:pStyle w:val="TAL"/>
            </w:pPr>
            <w:r>
              <w:t>octet f</w:t>
            </w:r>
          </w:p>
        </w:tc>
      </w:tr>
      <w:tr w:rsidR="00F30131">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Access selection descriptor</w:t>
            </w:r>
          </w:p>
        </w:tc>
        <w:tc>
          <w:tcPr>
            <w:tcW w:w="1134" w:type="dxa"/>
            <w:gridSpan w:val="2"/>
          </w:tcPr>
          <w:p w:rsidR="00F30131" w:rsidRDefault="00CE6EDD">
            <w:pPr>
              <w:pStyle w:val="TAL"/>
            </w:pPr>
            <w:r>
              <w:t>octet f+1</w:t>
            </w:r>
          </w:p>
          <w:p w:rsidR="00F30131" w:rsidRDefault="00F30131">
            <w:pPr>
              <w:pStyle w:val="TAL"/>
            </w:pPr>
          </w:p>
          <w:p w:rsidR="00F30131" w:rsidRDefault="00CE6EDD">
            <w:pPr>
              <w:pStyle w:val="TAL"/>
            </w:pPr>
            <w:r>
              <w:t>octet s*</w:t>
            </w:r>
          </w:p>
        </w:tc>
      </w:tr>
    </w:tbl>
    <w:p w:rsidR="00F30131" w:rsidRDefault="00F30131">
      <w:pPr>
        <w:pStyle w:val="NF"/>
      </w:pPr>
    </w:p>
    <w:p w:rsidR="00F30131" w:rsidRDefault="00CE6EDD">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Length of access selection descriptor</w:t>
            </w:r>
          </w:p>
        </w:tc>
        <w:tc>
          <w:tcPr>
            <w:tcW w:w="1134" w:type="dxa"/>
          </w:tcPr>
          <w:p w:rsidR="00F30131" w:rsidRDefault="00CE6EDD">
            <w:pPr>
              <w:pStyle w:val="TAL"/>
              <w:rPr>
                <w:lang w:eastAsia="en-GB"/>
              </w:rPr>
            </w:pPr>
            <w:r>
              <w:rPr>
                <w:lang w:eastAsia="en-GB"/>
              </w:rPr>
              <w:t>octet f+1</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functionality</w:t>
            </w:r>
          </w:p>
        </w:tc>
        <w:tc>
          <w:tcPr>
            <w:tcW w:w="1134" w:type="dxa"/>
          </w:tcPr>
          <w:p w:rsidR="00F30131" w:rsidRDefault="00CE6EDD">
            <w:pPr>
              <w:pStyle w:val="TAL"/>
              <w:rPr>
                <w:lang w:eastAsia="en-GB"/>
              </w:rPr>
            </w:pPr>
            <w:r>
              <w:rPr>
                <w:lang w:eastAsia="en-GB"/>
              </w:rPr>
              <w:t>octet f+2</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mode</w:t>
            </w:r>
          </w:p>
        </w:tc>
        <w:tc>
          <w:tcPr>
            <w:tcW w:w="1134" w:type="dxa"/>
          </w:tcPr>
          <w:p w:rsidR="00F30131" w:rsidRDefault="00CE6EDD">
            <w:pPr>
              <w:pStyle w:val="TAL"/>
              <w:rPr>
                <w:lang w:eastAsia="en-GB"/>
              </w:rPr>
            </w:pPr>
            <w:r>
              <w:rPr>
                <w:lang w:eastAsia="en-GB"/>
              </w:rPr>
              <w:t>octet f+3</w:t>
            </w:r>
          </w:p>
        </w:tc>
      </w:tr>
      <w:tr w:rsidR="00F30131">
        <w:trPr>
          <w:jc w:val="center"/>
        </w:trPr>
        <w:tc>
          <w:tcPr>
            <w:tcW w:w="5671" w:type="dxa"/>
            <w:tcBorders>
              <w:top w:val="nil"/>
              <w:left w:val="single" w:sz="6" w:space="0" w:color="auto"/>
              <w:bottom w:val="single" w:sz="6" w:space="0" w:color="auto"/>
              <w:right w:val="single" w:sz="6" w:space="0" w:color="auto"/>
            </w:tcBorders>
          </w:tcPr>
          <w:p w:rsidR="00F30131" w:rsidRDefault="00CE6EDD">
            <w:pPr>
              <w:pStyle w:val="TAC"/>
              <w:rPr>
                <w:lang w:eastAsia="en-GB"/>
              </w:rPr>
            </w:pPr>
            <w:r>
              <w:rPr>
                <w:lang w:eastAsia="en-GB"/>
              </w:rPr>
              <w:t>Steering mode information</w:t>
            </w:r>
          </w:p>
        </w:tc>
        <w:tc>
          <w:tcPr>
            <w:tcW w:w="1134" w:type="dxa"/>
          </w:tcPr>
          <w:p w:rsidR="00F30131" w:rsidRDefault="00CE6EDD">
            <w:pPr>
              <w:pStyle w:val="TAL"/>
              <w:rPr>
                <w:ins w:id="29" w:author="ZHOUr1" w:date="2024-08-21T22:16:00Z"/>
                <w:lang w:eastAsia="en-GB"/>
              </w:rPr>
            </w:pPr>
            <w:r>
              <w:rPr>
                <w:lang w:eastAsia="en-GB"/>
              </w:rPr>
              <w:t>octet f+4*</w:t>
            </w:r>
          </w:p>
          <w:p w:rsidR="00C16C89" w:rsidRDefault="00C16C89">
            <w:pPr>
              <w:pStyle w:val="TAL"/>
              <w:rPr>
                <w:lang w:eastAsia="en-GB"/>
              </w:rPr>
            </w:pPr>
            <w:ins w:id="30" w:author="ZHOUr1" w:date="2024-08-21T22:16:00Z">
              <w:r>
                <w:rPr>
                  <w:lang w:eastAsia="en-GB"/>
                </w:rPr>
                <w:t>(NOTE)</w:t>
              </w:r>
            </w:ins>
          </w:p>
        </w:tc>
      </w:tr>
      <w:tr w:rsidR="00F30131">
        <w:trPr>
          <w:jc w:val="center"/>
        </w:trPr>
        <w:tc>
          <w:tcPr>
            <w:tcW w:w="5671" w:type="dxa"/>
            <w:tcBorders>
              <w:top w:val="nil"/>
              <w:left w:val="single" w:sz="6" w:space="0" w:color="auto"/>
              <w:bottom w:val="single" w:sz="4" w:space="0" w:color="auto"/>
              <w:right w:val="single" w:sz="6" w:space="0" w:color="auto"/>
            </w:tcBorders>
          </w:tcPr>
          <w:p w:rsidR="00F30131" w:rsidRDefault="00CE6EDD">
            <w:pPr>
              <w:pStyle w:val="TAC"/>
              <w:rPr>
                <w:lang w:eastAsia="en-GB"/>
              </w:rPr>
            </w:pPr>
            <w:r>
              <w:rPr>
                <w:lang w:eastAsia="en-GB"/>
              </w:rPr>
              <w:t>Steering mode additional indicator</w:t>
            </w:r>
          </w:p>
        </w:tc>
        <w:tc>
          <w:tcPr>
            <w:tcW w:w="1134" w:type="dxa"/>
          </w:tcPr>
          <w:p w:rsidR="00F30131" w:rsidRDefault="00CE6EDD">
            <w:pPr>
              <w:pStyle w:val="TAL"/>
              <w:rPr>
                <w:lang w:eastAsia="en-GB"/>
              </w:rPr>
            </w:pPr>
            <w:r>
              <w:rPr>
                <w:lang w:eastAsia="en-GB"/>
              </w:rPr>
              <w:t>octet z*</w:t>
            </w:r>
          </w:p>
          <w:p w:rsidR="00F30131" w:rsidRDefault="00CE6EDD">
            <w:pPr>
              <w:pStyle w:val="TAL"/>
              <w:rPr>
                <w:lang w:val="en-US" w:eastAsia="en-GB"/>
              </w:rPr>
            </w:pPr>
            <w:r>
              <w:rPr>
                <w:lang w:eastAsia="en-GB"/>
              </w:rPr>
              <w:t>(NOTE)</w:t>
            </w:r>
          </w:p>
        </w:tc>
      </w:tr>
      <w:tr w:rsidR="00F30131">
        <w:trPr>
          <w:jc w:val="center"/>
        </w:trPr>
        <w:tc>
          <w:tcPr>
            <w:tcW w:w="5671" w:type="dxa"/>
            <w:tcBorders>
              <w:top w:val="single" w:sz="4" w:space="0" w:color="auto"/>
              <w:left w:val="single" w:sz="6" w:space="0" w:color="auto"/>
              <w:bottom w:val="single" w:sz="4" w:space="0" w:color="auto"/>
              <w:right w:val="single" w:sz="6" w:space="0" w:color="auto"/>
            </w:tcBorders>
          </w:tcPr>
          <w:p w:rsidR="00F30131" w:rsidRDefault="00F30131">
            <w:pPr>
              <w:pStyle w:val="TAC"/>
              <w:rPr>
                <w:lang w:eastAsia="en-GB"/>
              </w:rPr>
            </w:pPr>
          </w:p>
          <w:p w:rsidR="00F30131" w:rsidRDefault="00CE6EDD">
            <w:pPr>
              <w:pStyle w:val="TAC"/>
              <w:rPr>
                <w:lang w:eastAsia="en-GB"/>
              </w:rPr>
            </w:pPr>
            <w:r>
              <w:rPr>
                <w:lang w:eastAsia="en-GB"/>
              </w:rPr>
              <w:t>Threshold values</w:t>
            </w:r>
          </w:p>
        </w:tc>
        <w:tc>
          <w:tcPr>
            <w:tcW w:w="1134" w:type="dxa"/>
          </w:tcPr>
          <w:p w:rsidR="00F30131" w:rsidRDefault="00CE6EDD">
            <w:pPr>
              <w:pStyle w:val="TAL"/>
              <w:rPr>
                <w:lang w:eastAsia="en-GB"/>
              </w:rPr>
            </w:pPr>
            <w:r>
              <w:rPr>
                <w:lang w:eastAsia="en-GB"/>
              </w:rPr>
              <w:t>octet z+1*</w:t>
            </w:r>
          </w:p>
          <w:p w:rsidR="00F30131" w:rsidRDefault="002B7D12">
            <w:pPr>
              <w:pStyle w:val="TAL"/>
              <w:rPr>
                <w:lang w:eastAsia="zh-CN"/>
              </w:rPr>
            </w:pPr>
            <w:ins w:id="31" w:author="ZHOUr1" w:date="2024-08-21T22:13:00Z">
              <w:r>
                <w:rPr>
                  <w:rFonts w:hint="eastAsia"/>
                  <w:lang w:eastAsia="zh-CN"/>
                </w:rPr>
                <w:t>(</w:t>
              </w:r>
              <w:r>
                <w:rPr>
                  <w:lang w:eastAsia="zh-CN"/>
                </w:rPr>
                <w:t>NOTE)</w:t>
              </w:r>
            </w:ins>
          </w:p>
          <w:p w:rsidR="00F30131" w:rsidRDefault="00CE6EDD">
            <w:pPr>
              <w:pStyle w:val="TAL"/>
              <w:rPr>
                <w:lang w:eastAsia="en-GB"/>
              </w:rPr>
            </w:pPr>
            <w:r>
              <w:rPr>
                <w:lang w:eastAsia="en-GB"/>
              </w:rPr>
              <w:t>octet s*</w:t>
            </w:r>
          </w:p>
        </w:tc>
      </w:tr>
      <w:tr w:rsidR="00F30131">
        <w:trPr>
          <w:jc w:val="center"/>
        </w:trPr>
        <w:tc>
          <w:tcPr>
            <w:tcW w:w="5671" w:type="dxa"/>
            <w:tcBorders>
              <w:top w:val="single" w:sz="4" w:space="0" w:color="auto"/>
              <w:left w:val="single" w:sz="6" w:space="0" w:color="auto"/>
              <w:bottom w:val="single" w:sz="6" w:space="0" w:color="auto"/>
              <w:right w:val="single" w:sz="6" w:space="0" w:color="auto"/>
            </w:tcBorders>
          </w:tcPr>
          <w:p w:rsidR="00F30131" w:rsidRDefault="00CE6EDD">
            <w:pPr>
              <w:pStyle w:val="TAC"/>
              <w:rPr>
                <w:lang w:eastAsia="en-GB"/>
              </w:rPr>
            </w:pPr>
            <w:r>
              <w:rPr>
                <w:lang w:eastAsia="en-GB"/>
              </w:rPr>
              <w:t xml:space="preserve">Transport </w:t>
            </w:r>
            <w:del w:id="32" w:author="ZHOUr1" w:date="2024-08-20T17:30:00Z">
              <w:r w:rsidDel="006D1286">
                <w:rPr>
                  <w:lang w:eastAsia="en-GB"/>
                </w:rPr>
                <w:delText>M</w:delText>
              </w:r>
            </w:del>
            <w:ins w:id="33" w:author="ZHOUr1" w:date="2024-08-20T17:30:00Z">
              <w:r w:rsidR="006D1286">
                <w:rPr>
                  <w:lang w:eastAsia="en-GB"/>
                </w:rPr>
                <w:t>m</w:t>
              </w:r>
            </w:ins>
            <w:r>
              <w:rPr>
                <w:lang w:eastAsia="en-GB"/>
              </w:rPr>
              <w:t>ode</w:t>
            </w:r>
          </w:p>
        </w:tc>
        <w:tc>
          <w:tcPr>
            <w:tcW w:w="1134" w:type="dxa"/>
          </w:tcPr>
          <w:p w:rsidR="00F30131" w:rsidRDefault="00CE6EDD">
            <w:pPr>
              <w:pStyle w:val="TAL"/>
              <w:rPr>
                <w:ins w:id="34" w:author="ZHOUr1" w:date="2024-08-21T22:13:00Z"/>
                <w:lang w:eastAsia="en-GB"/>
              </w:rPr>
            </w:pPr>
            <w:r>
              <w:rPr>
                <w:lang w:eastAsia="en-GB"/>
              </w:rPr>
              <w:t>octet s+1</w:t>
            </w:r>
            <w:ins w:id="35" w:author="ZHOUr1" w:date="2024-08-20T17:32:00Z">
              <w:r w:rsidR="00557546">
                <w:rPr>
                  <w:lang w:eastAsia="en-GB"/>
                </w:rPr>
                <w:t>*</w:t>
              </w:r>
            </w:ins>
          </w:p>
          <w:p w:rsidR="002B7D12" w:rsidRDefault="002B7D12">
            <w:pPr>
              <w:pStyle w:val="TAL"/>
              <w:rPr>
                <w:lang w:eastAsia="en-GB"/>
              </w:rPr>
            </w:pPr>
            <w:ins w:id="36" w:author="ZHOUr1" w:date="2024-08-21T22:13:00Z">
              <w:r>
                <w:rPr>
                  <w:lang w:eastAsia="en-GB"/>
                </w:rPr>
                <w:t>(NOTE)</w:t>
              </w:r>
            </w:ins>
          </w:p>
        </w:tc>
      </w:tr>
    </w:tbl>
    <w:p w:rsidR="00F30131" w:rsidRDefault="00F30131">
      <w:pPr>
        <w:pStyle w:val="NF"/>
      </w:pPr>
    </w:p>
    <w:p w:rsidR="00F30131" w:rsidRDefault="00CE6EDD">
      <w:pPr>
        <w:pStyle w:val="NF"/>
      </w:pPr>
      <w:r>
        <w:t>NOTE:</w:t>
      </w:r>
      <w:r>
        <w:tab/>
        <w:t xml:space="preserve">If the steering mode is defined as smallest delay, then </w:t>
      </w:r>
      <w:bookmarkStart w:id="37" w:name="MCCQCTEMPBM_00000017"/>
      <w:r>
        <w:t>“</w:t>
      </w:r>
      <w:bookmarkEnd w:id="37"/>
      <w:r>
        <w:t>Steering mode information</w:t>
      </w:r>
      <w:bookmarkStart w:id="38" w:name="MCCQCTEMPBM_00000018"/>
      <w:r>
        <w:t>”</w:t>
      </w:r>
      <w:bookmarkEnd w:id="38"/>
      <w:ins w:id="39" w:author="ZHOU" w:date="2024-08-10T18:39:00Z">
        <w:r>
          <w:t xml:space="preserve"> </w:t>
        </w:r>
      </w:ins>
      <w:ins w:id="40" w:author="ZHOU" w:date="2024-08-10T18:40:00Z">
        <w:r>
          <w:t>field</w:t>
        </w:r>
      </w:ins>
      <w:ins w:id="41" w:author="ZHOU" w:date="2024-08-10T18:38:00Z">
        <w:r>
          <w:t>,</w:t>
        </w:r>
      </w:ins>
      <w:r>
        <w:t xml:space="preserve"> </w:t>
      </w:r>
      <w:ins w:id="42" w:author="ZHOU" w:date="2024-08-10T18:38:00Z">
        <w:r>
          <w:t>"</w:t>
        </w:r>
        <w:r>
          <w:rPr>
            <w:lang w:eastAsia="en-GB"/>
          </w:rPr>
          <w:t>Steering mode additional indicator"</w:t>
        </w:r>
      </w:ins>
      <w:ins w:id="43" w:author="ZHOU" w:date="2024-08-10T18:40:00Z">
        <w:r>
          <w:t xml:space="preserve"> field</w:t>
        </w:r>
      </w:ins>
      <w:ins w:id="44" w:author="ZHOU" w:date="2024-08-10T18:38:00Z">
        <w:r>
          <w:rPr>
            <w:lang w:eastAsia="en-GB"/>
          </w:rPr>
          <w:t xml:space="preserve"> </w:t>
        </w:r>
      </w:ins>
      <w:ins w:id="45" w:author="ZHOUr1" w:date="2024-08-20T14:13:00Z">
        <w:r w:rsidR="007A1D8E">
          <w:rPr>
            <w:lang w:eastAsia="en-GB"/>
          </w:rPr>
          <w:t>and</w:t>
        </w:r>
      </w:ins>
      <w:ins w:id="46" w:author="ZHOU" w:date="2024-08-10T18:38:00Z">
        <w:r>
          <w:rPr>
            <w:lang w:eastAsia="en-GB"/>
          </w:rPr>
          <w:t xml:space="preserve"> </w:t>
        </w:r>
      </w:ins>
      <w:ins w:id="47" w:author="ZHOU" w:date="2024-08-10T18:39:00Z">
        <w:r>
          <w:rPr>
            <w:lang w:eastAsia="en-GB"/>
          </w:rPr>
          <w:t>"</w:t>
        </w:r>
      </w:ins>
      <w:ins w:id="48" w:author="ZHOU" w:date="2024-08-10T18:38:00Z">
        <w:r>
          <w:rPr>
            <w:lang w:eastAsia="en-GB"/>
          </w:rPr>
          <w:t>Threshold values</w:t>
        </w:r>
      </w:ins>
      <w:ins w:id="49" w:author="ZHOU" w:date="2024-08-10T18:39:00Z">
        <w:r>
          <w:rPr>
            <w:lang w:eastAsia="en-GB"/>
          </w:rPr>
          <w:t>"</w:t>
        </w:r>
      </w:ins>
      <w:ins w:id="50" w:author="ZHOU" w:date="2024-08-10T18:40:00Z">
        <w:r>
          <w:t xml:space="preserve"> </w:t>
        </w:r>
        <w:r>
          <w:rPr>
            <w:lang w:eastAsia="en-GB"/>
          </w:rPr>
          <w:t>field</w:t>
        </w:r>
      </w:ins>
      <w:ins w:id="51" w:author="ZHOU" w:date="2024-08-10T18:38:00Z">
        <w:r>
          <w:rPr>
            <w:lang w:val="en-US" w:eastAsia="ko-KR"/>
          </w:rPr>
          <w:t xml:space="preserve"> shall be </w:t>
        </w:r>
      </w:ins>
      <w:ins w:id="52" w:author="ZHOUr1" w:date="2024-08-20T14:14:00Z">
        <w:r w:rsidR="007A1D8E">
          <w:rPr>
            <w:lang w:val="en-US" w:eastAsia="ko-KR"/>
          </w:rPr>
          <w:t>ab</w:t>
        </w:r>
      </w:ins>
      <w:ins w:id="53" w:author="ZHOU" w:date="2024-08-10T18:38:00Z">
        <w:r>
          <w:rPr>
            <w:lang w:val="en-US" w:eastAsia="ko-KR"/>
          </w:rPr>
          <w:t>sent</w:t>
        </w:r>
      </w:ins>
      <w:del w:id="54" w:author="ZHOU" w:date="2024-08-10T18:38:00Z">
        <w:r>
          <w:delText>is not present and z=f+4; otherwise, z=f+5</w:delText>
        </w:r>
      </w:del>
      <w:r>
        <w:t>.</w:t>
      </w:r>
      <w:ins w:id="55" w:author="ZHOU" w:date="2024-08-10T18:39:00Z">
        <w:r>
          <w:t xml:space="preserve"> </w:t>
        </w:r>
      </w:ins>
      <w:ins w:id="56" w:author="ZHOUr1" w:date="2024-08-21T22:17:00Z">
        <w:r w:rsidR="00030C34">
          <w:t>If the "Steering mode additional indicator"</w:t>
        </w:r>
      </w:ins>
      <w:ins w:id="57" w:author="ZHOUr1" w:date="2024-08-21T22:18:00Z">
        <w:r w:rsidR="008A3808">
          <w:t xml:space="preserve"> needs to be included, then the "Steering mode information" fie</w:t>
        </w:r>
      </w:ins>
      <w:ins w:id="58" w:author="ZHOUr1" w:date="2024-08-21T22:19:00Z">
        <w:r w:rsidR="008A3808">
          <w:t>ld shall be present.</w:t>
        </w:r>
      </w:ins>
      <w:ins w:id="59" w:author="ZHOUr1" w:date="2024-08-21T22:17:00Z">
        <w:r w:rsidR="00030C34">
          <w:t xml:space="preserve"> </w:t>
        </w:r>
      </w:ins>
      <w:ins w:id="60" w:author="ZHOU" w:date="2024-08-10T18:39:00Z">
        <w:r>
          <w:t xml:space="preserve">If </w:t>
        </w:r>
      </w:ins>
      <w:proofErr w:type="spellStart"/>
      <w:ins w:id="61" w:author="ZHOUr1" w:date="2024-08-21T22:12:00Z">
        <w:r w:rsidR="00F53D7C">
          <w:t>the</w:t>
        </w:r>
      </w:ins>
      <w:ins w:id="62" w:author="ZHOU" w:date="2024-08-10T18:40:00Z">
        <w:r>
          <w:t>"</w:t>
        </w:r>
      </w:ins>
      <w:ins w:id="63" w:author="ZHOUr1" w:date="2024-08-21T22:12:00Z">
        <w:r w:rsidR="00F53D7C">
          <w:rPr>
            <w:lang w:eastAsia="en-GB"/>
          </w:rPr>
          <w:t>Threshold</w:t>
        </w:r>
        <w:proofErr w:type="spellEnd"/>
        <w:r w:rsidR="00F53D7C">
          <w:rPr>
            <w:lang w:eastAsia="en-GB"/>
          </w:rPr>
          <w:t xml:space="preserve"> values</w:t>
        </w:r>
      </w:ins>
      <w:ins w:id="64" w:author="ZHOU" w:date="2024-08-10T18:40:00Z">
        <w:r>
          <w:rPr>
            <w:lang w:eastAsia="en-GB"/>
          </w:rPr>
          <w:t xml:space="preserve">" </w:t>
        </w:r>
        <w:r>
          <w:t xml:space="preserve">field </w:t>
        </w:r>
      </w:ins>
      <w:ins w:id="65" w:author="ZHOUr1" w:date="2024-08-21T20:03:00Z">
        <w:r w:rsidR="007D3C27">
          <w:t>needs to be included</w:t>
        </w:r>
      </w:ins>
      <w:ins w:id="66" w:author="ZHOU" w:date="2024-08-10T18:40:00Z">
        <w:r>
          <w:t>,</w:t>
        </w:r>
      </w:ins>
      <w:ins w:id="67" w:author="ZHOUr1" w:date="2024-08-21T20:03:00Z">
        <w:r w:rsidR="007D3C27">
          <w:t xml:space="preserve"> then the</w:t>
        </w:r>
      </w:ins>
      <w:ins w:id="68" w:author="ZHOU" w:date="2024-08-10T18:40:00Z">
        <w:r>
          <w:t xml:space="preserve"> "</w:t>
        </w:r>
      </w:ins>
      <w:ins w:id="69" w:author="ZHOUr1" w:date="2024-08-21T22:12:00Z">
        <w:r w:rsidR="00F53D7C">
          <w:rPr>
            <w:lang w:eastAsia="en-GB"/>
          </w:rPr>
          <w:t>Steering mode additional indicator</w:t>
        </w:r>
      </w:ins>
      <w:ins w:id="70" w:author="ZHOU" w:date="2024-08-10T18:40:00Z">
        <w:r>
          <w:rPr>
            <w:lang w:eastAsia="en-GB"/>
          </w:rPr>
          <w:t>" field shall be present.</w:t>
        </w:r>
      </w:ins>
      <w:ins w:id="71" w:author="ZHOUr1" w:date="2024-08-21T20:05:00Z">
        <w:r w:rsidR="0025310B">
          <w:rPr>
            <w:lang w:eastAsia="en-GB"/>
          </w:rPr>
          <w:t xml:space="preserve"> If the "</w:t>
        </w:r>
      </w:ins>
      <w:ins w:id="72" w:author="ZHOUr1" w:date="2024-08-21T22:10:00Z">
        <w:r w:rsidR="00B7505B">
          <w:rPr>
            <w:lang w:eastAsia="zh-CN"/>
          </w:rPr>
          <w:t>Transport mode</w:t>
        </w:r>
      </w:ins>
      <w:ins w:id="73" w:author="ZHOUr1" w:date="2024-08-21T20:05:00Z">
        <w:r w:rsidR="0025310B">
          <w:rPr>
            <w:lang w:eastAsia="en-GB"/>
          </w:rPr>
          <w:t>" field needs to be included, then the "</w:t>
        </w:r>
      </w:ins>
      <w:ins w:id="74" w:author="ZHOUr1" w:date="2024-08-21T22:10:00Z">
        <w:r w:rsidR="00B7505B">
          <w:rPr>
            <w:lang w:eastAsia="en-GB"/>
          </w:rPr>
          <w:t>Threshold values</w:t>
        </w:r>
      </w:ins>
      <w:ins w:id="75" w:author="ZHOUr1" w:date="2024-08-21T20:05:00Z">
        <w:r w:rsidR="0025310B">
          <w:rPr>
            <w:lang w:eastAsia="en-GB"/>
          </w:rPr>
          <w:t>" field shall be present.</w:t>
        </w:r>
      </w:ins>
    </w:p>
    <w:p w:rsidR="00F30131" w:rsidRDefault="00CE6EDD">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F30131">
        <w:trPr>
          <w:jc w:val="center"/>
        </w:trPr>
        <w:tc>
          <w:tcPr>
            <w:tcW w:w="706"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0</w:t>
            </w:r>
          </w:p>
          <w:p w:rsidR="00F30131" w:rsidRDefault="00CE6EDD">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rsidR="00F30131" w:rsidRDefault="00CE6EDD">
            <w:pPr>
              <w:pStyle w:val="TAC"/>
              <w:rPr>
                <w:lang w:eastAsia="zh-CN"/>
              </w:rPr>
            </w:pPr>
            <w:r>
              <w:rPr>
                <w:lang w:eastAsia="zh-CN"/>
              </w:rPr>
              <w:t>LBPAO</w:t>
            </w:r>
          </w:p>
        </w:tc>
        <w:tc>
          <w:tcPr>
            <w:tcW w:w="1133" w:type="dxa"/>
            <w:tcBorders>
              <w:left w:val="single" w:sz="4" w:space="0" w:color="auto"/>
            </w:tcBorders>
          </w:tcPr>
          <w:p w:rsidR="00F30131" w:rsidRDefault="00CE6EDD">
            <w:pPr>
              <w:pStyle w:val="TAL"/>
              <w:rPr>
                <w:lang w:eastAsia="zh-CN"/>
              </w:rPr>
            </w:pPr>
            <w:r>
              <w:rPr>
                <w:lang w:eastAsia="zh-CN"/>
              </w:rPr>
              <w:t>octet z</w:t>
            </w:r>
            <w:r>
              <w:t>*</w:t>
            </w:r>
          </w:p>
        </w:tc>
      </w:tr>
    </w:tbl>
    <w:p w:rsidR="00F30131" w:rsidRDefault="00CE6EDD">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pPr>
            <w:r>
              <w:t>Length of threshold values</w:t>
            </w:r>
          </w:p>
        </w:tc>
        <w:tc>
          <w:tcPr>
            <w:tcW w:w="1134" w:type="dxa"/>
          </w:tcPr>
          <w:p w:rsidR="00F30131" w:rsidRDefault="00CE6EDD">
            <w:pPr>
              <w:pStyle w:val="TAL"/>
            </w:pPr>
            <w:r>
              <w:t>octet z+1*</w:t>
            </w:r>
          </w:p>
        </w:tc>
      </w:tr>
      <w:tr w:rsidR="00F30131">
        <w:trPr>
          <w:jc w:val="center"/>
        </w:trPr>
        <w:tc>
          <w:tcPr>
            <w:tcW w:w="5671" w:type="dxa"/>
            <w:tcBorders>
              <w:left w:val="single" w:sz="6" w:space="0" w:color="auto"/>
              <w:bottom w:val="single" w:sz="6" w:space="0" w:color="auto"/>
              <w:right w:val="single" w:sz="6" w:space="0" w:color="auto"/>
            </w:tcBorders>
          </w:tcPr>
          <w:p w:rsidR="00F30131" w:rsidRDefault="00F30131">
            <w:pPr>
              <w:pStyle w:val="TAC"/>
            </w:pPr>
          </w:p>
          <w:p w:rsidR="00F30131" w:rsidRDefault="00CE6EDD">
            <w:pPr>
              <w:pStyle w:val="TAC"/>
            </w:pPr>
            <w:r>
              <w:t>Maximum RTT value</w:t>
            </w:r>
          </w:p>
        </w:tc>
        <w:tc>
          <w:tcPr>
            <w:tcW w:w="1134" w:type="dxa"/>
          </w:tcPr>
          <w:p w:rsidR="00F30131" w:rsidRDefault="00CE6EDD">
            <w:pPr>
              <w:pStyle w:val="TAL"/>
            </w:pPr>
            <w:r>
              <w:t>octet z+2*</w:t>
            </w:r>
          </w:p>
          <w:p w:rsidR="00F30131" w:rsidRDefault="00F30131">
            <w:pPr>
              <w:pStyle w:val="TAL"/>
            </w:pPr>
          </w:p>
          <w:p w:rsidR="00F30131" w:rsidRDefault="00CE6EDD">
            <w:pPr>
              <w:pStyle w:val="TAL"/>
            </w:pPr>
            <w:r>
              <w:t>octet z+3*</w:t>
            </w:r>
          </w:p>
        </w:tc>
      </w:tr>
      <w:tr w:rsidR="00F30131">
        <w:trPr>
          <w:jc w:val="center"/>
        </w:trPr>
        <w:tc>
          <w:tcPr>
            <w:tcW w:w="5671" w:type="dxa"/>
            <w:tcBorders>
              <w:top w:val="single" w:sz="6" w:space="0" w:color="auto"/>
              <w:left w:val="single" w:sz="6" w:space="0" w:color="auto"/>
              <w:bottom w:val="single" w:sz="6" w:space="0" w:color="auto"/>
              <w:right w:val="single" w:sz="6" w:space="0" w:color="auto"/>
            </w:tcBorders>
          </w:tcPr>
          <w:p w:rsidR="00F30131" w:rsidRDefault="00CE6EDD">
            <w:pPr>
              <w:pStyle w:val="TAC"/>
            </w:pPr>
            <w:r>
              <w:t>Maximum packet loss rate</w:t>
            </w:r>
          </w:p>
        </w:tc>
        <w:tc>
          <w:tcPr>
            <w:tcW w:w="1134" w:type="dxa"/>
          </w:tcPr>
          <w:p w:rsidR="00F30131" w:rsidRDefault="00CE6EDD">
            <w:pPr>
              <w:pStyle w:val="TAL"/>
            </w:pPr>
            <w:r>
              <w:t>octet s*</w:t>
            </w:r>
          </w:p>
        </w:tc>
      </w:tr>
    </w:tbl>
    <w:p w:rsidR="00F30131" w:rsidRDefault="00CE6EDD">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30131">
        <w:trPr>
          <w:cantSplit/>
          <w:jc w:val="center"/>
        </w:trPr>
        <w:tc>
          <w:tcPr>
            <w:tcW w:w="709" w:type="dxa"/>
            <w:tcBorders>
              <w:top w:val="nil"/>
              <w:left w:val="nil"/>
              <w:bottom w:val="nil"/>
              <w:right w:val="nil"/>
            </w:tcBorders>
          </w:tcPr>
          <w:p w:rsidR="00F30131" w:rsidRDefault="00CE6EDD">
            <w:pPr>
              <w:pStyle w:val="TAC"/>
            </w:pPr>
            <w:r>
              <w:t>8</w:t>
            </w:r>
          </w:p>
        </w:tc>
        <w:tc>
          <w:tcPr>
            <w:tcW w:w="709" w:type="dxa"/>
            <w:tcBorders>
              <w:top w:val="nil"/>
              <w:left w:val="nil"/>
              <w:bottom w:val="nil"/>
              <w:right w:val="nil"/>
            </w:tcBorders>
          </w:tcPr>
          <w:p w:rsidR="00F30131" w:rsidRDefault="00CE6EDD">
            <w:pPr>
              <w:pStyle w:val="TAC"/>
            </w:pPr>
            <w:r>
              <w:t>7</w:t>
            </w:r>
          </w:p>
        </w:tc>
        <w:tc>
          <w:tcPr>
            <w:tcW w:w="709" w:type="dxa"/>
            <w:tcBorders>
              <w:top w:val="nil"/>
              <w:left w:val="nil"/>
              <w:bottom w:val="nil"/>
              <w:right w:val="nil"/>
            </w:tcBorders>
          </w:tcPr>
          <w:p w:rsidR="00F30131" w:rsidRDefault="00CE6EDD">
            <w:pPr>
              <w:pStyle w:val="TAC"/>
            </w:pPr>
            <w:r>
              <w:t>6</w:t>
            </w:r>
          </w:p>
        </w:tc>
        <w:tc>
          <w:tcPr>
            <w:tcW w:w="709" w:type="dxa"/>
            <w:tcBorders>
              <w:top w:val="nil"/>
              <w:left w:val="nil"/>
              <w:bottom w:val="nil"/>
              <w:right w:val="nil"/>
            </w:tcBorders>
          </w:tcPr>
          <w:p w:rsidR="00F30131" w:rsidRDefault="00CE6EDD">
            <w:pPr>
              <w:pStyle w:val="TAC"/>
            </w:pPr>
            <w:r>
              <w:t>5</w:t>
            </w:r>
          </w:p>
        </w:tc>
        <w:tc>
          <w:tcPr>
            <w:tcW w:w="709" w:type="dxa"/>
            <w:tcBorders>
              <w:top w:val="nil"/>
              <w:left w:val="nil"/>
              <w:bottom w:val="nil"/>
              <w:right w:val="nil"/>
            </w:tcBorders>
          </w:tcPr>
          <w:p w:rsidR="00F30131" w:rsidRDefault="00CE6EDD">
            <w:pPr>
              <w:pStyle w:val="TAC"/>
            </w:pPr>
            <w:r>
              <w:t>4</w:t>
            </w:r>
          </w:p>
        </w:tc>
        <w:tc>
          <w:tcPr>
            <w:tcW w:w="709" w:type="dxa"/>
            <w:tcBorders>
              <w:top w:val="nil"/>
              <w:left w:val="nil"/>
              <w:bottom w:val="nil"/>
              <w:right w:val="nil"/>
            </w:tcBorders>
          </w:tcPr>
          <w:p w:rsidR="00F30131" w:rsidRDefault="00CE6EDD">
            <w:pPr>
              <w:pStyle w:val="TAC"/>
            </w:pPr>
            <w:r>
              <w:t>3</w:t>
            </w:r>
          </w:p>
        </w:tc>
        <w:tc>
          <w:tcPr>
            <w:tcW w:w="709" w:type="dxa"/>
            <w:tcBorders>
              <w:top w:val="nil"/>
              <w:left w:val="nil"/>
              <w:bottom w:val="nil"/>
              <w:right w:val="nil"/>
            </w:tcBorders>
          </w:tcPr>
          <w:p w:rsidR="00F30131" w:rsidRDefault="00CE6EDD">
            <w:pPr>
              <w:pStyle w:val="TAC"/>
            </w:pPr>
            <w:r>
              <w:t>2</w:t>
            </w:r>
          </w:p>
        </w:tc>
        <w:tc>
          <w:tcPr>
            <w:tcW w:w="709" w:type="dxa"/>
            <w:tcBorders>
              <w:top w:val="nil"/>
              <w:left w:val="nil"/>
              <w:bottom w:val="nil"/>
              <w:right w:val="nil"/>
            </w:tcBorders>
          </w:tcPr>
          <w:p w:rsidR="00F30131" w:rsidRDefault="00CE6EDD">
            <w:pPr>
              <w:pStyle w:val="TAC"/>
            </w:pPr>
            <w:r>
              <w:t>1</w:t>
            </w:r>
          </w:p>
        </w:tc>
        <w:tc>
          <w:tcPr>
            <w:tcW w:w="1560" w:type="dxa"/>
            <w:tcBorders>
              <w:top w:val="nil"/>
              <w:left w:val="nil"/>
              <w:bottom w:val="nil"/>
              <w:right w:val="nil"/>
            </w:tcBorders>
          </w:tcPr>
          <w:p w:rsidR="00F30131" w:rsidRDefault="00F30131">
            <w:pPr>
              <w:pStyle w:val="TAL"/>
            </w:pPr>
          </w:p>
        </w:tc>
      </w:tr>
      <w:tr w:rsidR="00F30131">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tcPr>
          <w:p w:rsidR="00F30131" w:rsidRDefault="00CE6EDD">
            <w:pPr>
              <w:pStyle w:val="TAC"/>
            </w:pPr>
            <w:r>
              <w:t>Transport mode value</w:t>
            </w:r>
          </w:p>
        </w:tc>
        <w:tc>
          <w:tcPr>
            <w:tcW w:w="1560" w:type="dxa"/>
            <w:tcBorders>
              <w:top w:val="nil"/>
              <w:left w:val="nil"/>
              <w:bottom w:val="nil"/>
              <w:right w:val="nil"/>
            </w:tcBorders>
          </w:tcPr>
          <w:p w:rsidR="00F30131" w:rsidRDefault="00CE6EDD">
            <w:pPr>
              <w:pStyle w:val="TAL"/>
            </w:pPr>
            <w:r>
              <w:t>octet s+1</w:t>
            </w:r>
            <w:ins w:id="76" w:author="ZHOU" w:date="2024-08-09T18:06:00Z">
              <w:r>
                <w:t>*</w:t>
              </w:r>
            </w:ins>
          </w:p>
        </w:tc>
      </w:tr>
    </w:tbl>
    <w:p w:rsidR="00F30131" w:rsidRDefault="00CE6EDD">
      <w:pPr>
        <w:pStyle w:val="TF"/>
        <w:rPr>
          <w:lang w:val="fr-FR" w:eastAsia="en-GB"/>
        </w:rPr>
      </w:pPr>
      <w:r>
        <w:rPr>
          <w:lang w:val="fr-FR"/>
        </w:rPr>
        <w:t>Figure 6.1.3.2-6: Transport mode</w:t>
      </w:r>
    </w:p>
    <w:p w:rsidR="00F30131" w:rsidRDefault="00CE6EDD">
      <w:pPr>
        <w:pStyle w:val="TH"/>
      </w:pPr>
      <w:r>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F30131">
        <w:trPr>
          <w:cantSplit/>
          <w:jc w:val="center"/>
        </w:trPr>
        <w:tc>
          <w:tcPr>
            <w:tcW w:w="7111" w:type="dxa"/>
            <w:gridSpan w:val="41"/>
            <w:tcBorders>
              <w:top w:val="single" w:sz="4" w:space="0" w:color="auto"/>
              <w:left w:val="single" w:sz="4" w:space="0" w:color="auto"/>
              <w:bottom w:val="nil"/>
              <w:right w:val="single" w:sz="4" w:space="0" w:color="auto"/>
            </w:tcBorders>
          </w:tcPr>
          <w:p w:rsidR="00F30131" w:rsidRDefault="00CE6EDD">
            <w:pPr>
              <w:pStyle w:val="TAL"/>
              <w:rPr>
                <w:lang w:eastAsia="en-GB"/>
              </w:rPr>
            </w:pPr>
            <w:r>
              <w:rPr>
                <w:lang w:eastAsia="en-GB"/>
              </w:rPr>
              <w:lastRenderedPageBreak/>
              <w:t>ATSSS rule ID (octet 6)</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ATSSS rule ID specifies the identity of the individual ATSSS rule on which the ATSSS rule operation in octet 7 is applied.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ATSSS rule operation (octet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ATSSS rule operation is encoded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Add or replace ATSSS rule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Delete ATSSS rule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Precedence value of an ATSSS rule (octet 8)</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traffic descriptor length field (octets 9 to 10) indicates length of the traffic descriptor field.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Traffic descriptor (octets 11 to f)</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Traffic descriptor component type identifier</w:t>
            </w:r>
          </w:p>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Match-all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OS Id + OS App Id type (NOTE 1)</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IPv4 remote address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IPv6 remote address/prefix length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Protocol identifier/next header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Single remote port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Remote port range type</w:t>
            </w:r>
          </w:p>
        </w:tc>
      </w:tr>
      <w:tr w:rsidR="00F30131">
        <w:trPr>
          <w:cantSplit/>
          <w:jc w:val="center"/>
        </w:trPr>
        <w:tc>
          <w:tcPr>
            <w:tcW w:w="397" w:type="dxa"/>
            <w:gridSpan w:val="2"/>
            <w:tcBorders>
              <w:top w:val="nil"/>
              <w:left w:val="single" w:sz="4" w:space="0" w:color="auto"/>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5"/>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F30131">
            <w:pPr>
              <w:pStyle w:val="TAL"/>
              <w:rPr>
                <w:lang w:eastAsia="en-GB"/>
              </w:rPr>
            </w:pPr>
          </w:p>
        </w:tc>
        <w:tc>
          <w:tcPr>
            <w:tcW w:w="3879" w:type="dxa"/>
            <w:gridSpan w:val="5"/>
            <w:tcBorders>
              <w:top w:val="nil"/>
              <w:left w:val="nil"/>
              <w:bottom w:val="nil"/>
              <w:right w:val="single" w:sz="4" w:space="0" w:color="auto"/>
            </w:tcBorders>
          </w:tcPr>
          <w:p w:rsidR="00F30131" w:rsidRDefault="00CE6EDD">
            <w:pPr>
              <w:pStyle w:val="TAL"/>
              <w:rPr>
                <w:lang w:eastAsia="zh-CN"/>
              </w:rPr>
            </w:pPr>
            <w:r>
              <w:rPr>
                <w:lang w:eastAsia="zh-CN"/>
              </w:rPr>
              <w:t>IP 3 tuple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Security parameter index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Type of service/traffic class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Flow label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Destination MAC address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C-TAG VID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S-TAG VID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sv-SE" w:eastAsia="en-GB"/>
              </w:rPr>
            </w:pPr>
            <w:r>
              <w:rPr>
                <w:lang w:val="sv-SE" w:eastAsia="en-GB"/>
              </w:rPr>
              <w:t>802.1Q C-TAG PCP/DEI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802.1Q S-TAG PCP/DEI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proofErr w:type="spellStart"/>
            <w:r>
              <w:rPr>
                <w:lang w:eastAsia="en-GB"/>
              </w:rPr>
              <w:t>Ethertype</w:t>
            </w:r>
            <w:proofErr w:type="spellEnd"/>
            <w:r>
              <w:rPr>
                <w:lang w:eastAsia="en-GB"/>
              </w:rPr>
              <w:t xml:space="preserv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DNN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Destination FQDN</w:t>
            </w:r>
          </w:p>
        </w:tc>
      </w:tr>
      <w:tr w:rsidR="00F30131">
        <w:trPr>
          <w:cantSplit/>
          <w:jc w:val="center"/>
        </w:trPr>
        <w:tc>
          <w:tcPr>
            <w:tcW w:w="397" w:type="dxa"/>
            <w:gridSpan w:val="2"/>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79" w:type="dxa"/>
            <w:gridSpan w:val="5"/>
            <w:tcBorders>
              <w:top w:val="nil"/>
              <w:left w:val="nil"/>
              <w:bottom w:val="nil"/>
              <w:right w:val="single" w:sz="4" w:space="0" w:color="auto"/>
            </w:tcBorders>
          </w:tcPr>
          <w:p w:rsidR="00F30131" w:rsidRDefault="00CE6EDD">
            <w:pPr>
              <w:pStyle w:val="TAL"/>
              <w:rPr>
                <w:lang w:eastAsia="en-GB"/>
              </w:rPr>
            </w:pPr>
            <w:r>
              <w:rPr>
                <w:lang w:eastAsia="en-GB"/>
              </w:rPr>
              <w:t>Regular expression</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en-GB"/>
              </w:rPr>
              <w:t>OS App 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zh-CN"/>
              </w:rPr>
              <w:t>1</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5" w:type="dxa"/>
            <w:gridSpan w:val="4"/>
            <w:tcBorders>
              <w:top w:val="nil"/>
              <w:left w:val="nil"/>
              <w:bottom w:val="nil"/>
              <w:right w:val="nil"/>
            </w:tcBorders>
          </w:tcPr>
          <w:p w:rsidR="00F30131" w:rsidRDefault="00CE6EDD">
            <w:pPr>
              <w:pStyle w:val="TAL"/>
              <w:rPr>
                <w:lang w:eastAsia="en-GB"/>
              </w:rPr>
            </w:pPr>
            <w:r>
              <w:rPr>
                <w:lang w:eastAsia="zh-CN"/>
              </w:rPr>
              <w:t>1</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4" w:type="dxa"/>
            <w:gridSpan w:val="4"/>
            <w:tcBorders>
              <w:top w:val="nil"/>
              <w:left w:val="nil"/>
              <w:bottom w:val="nil"/>
              <w:right w:val="nil"/>
            </w:tcBorders>
          </w:tcPr>
          <w:p w:rsidR="00F30131" w:rsidRDefault="00CE6EDD">
            <w:pPr>
              <w:pStyle w:val="TAL"/>
              <w:rPr>
                <w:lang w:eastAsia="en-GB"/>
              </w:rPr>
            </w:pPr>
            <w:r>
              <w:rPr>
                <w:lang w:eastAsia="zh-CN"/>
              </w:rPr>
              <w:t>0</w:t>
            </w:r>
          </w:p>
        </w:tc>
        <w:tc>
          <w:tcPr>
            <w:tcW w:w="355" w:type="dxa"/>
            <w:gridSpan w:val="4"/>
            <w:tcBorders>
              <w:top w:val="nil"/>
              <w:left w:val="nil"/>
              <w:bottom w:val="nil"/>
              <w:right w:val="nil"/>
            </w:tcBorders>
          </w:tcPr>
          <w:p w:rsidR="00F30131" w:rsidRDefault="00CE6EDD">
            <w:pPr>
              <w:pStyle w:val="TAL"/>
              <w:rPr>
                <w:lang w:eastAsia="en-GB"/>
              </w:rPr>
            </w:pPr>
            <w:r>
              <w:rPr>
                <w:lang w:eastAsia="zh-CN"/>
              </w:rPr>
              <w:t>0</w:t>
            </w:r>
          </w:p>
        </w:tc>
        <w:tc>
          <w:tcPr>
            <w:tcW w:w="354" w:type="dxa"/>
            <w:gridSpan w:val="5"/>
            <w:tcBorders>
              <w:top w:val="nil"/>
              <w:left w:val="nil"/>
              <w:bottom w:val="nil"/>
              <w:right w:val="nil"/>
            </w:tcBorders>
          </w:tcPr>
          <w:p w:rsidR="00F30131" w:rsidRDefault="00CE6EDD">
            <w:pPr>
              <w:pStyle w:val="TAL"/>
              <w:rPr>
                <w:lang w:eastAsia="en-GB"/>
              </w:rPr>
            </w:pPr>
            <w:r>
              <w:rPr>
                <w:lang w:eastAsia="zh-CN"/>
              </w:rPr>
              <w:t>0</w:t>
            </w:r>
          </w:p>
        </w:tc>
        <w:tc>
          <w:tcPr>
            <w:tcW w:w="354" w:type="dxa"/>
            <w:gridSpan w:val="5"/>
            <w:tcBorders>
              <w:top w:val="nil"/>
              <w:left w:val="nil"/>
              <w:bottom w:val="nil"/>
              <w:right w:val="nil"/>
            </w:tcBorders>
          </w:tcPr>
          <w:p w:rsidR="00F30131" w:rsidRDefault="00CE6EDD">
            <w:pPr>
              <w:pStyle w:val="TAL"/>
              <w:rPr>
                <w:lang w:eastAsia="en-GB"/>
              </w:rPr>
            </w:pPr>
            <w:r>
              <w:rPr>
                <w:lang w:eastAsia="zh-CN"/>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eastAsia="zh-CN"/>
              </w:rPr>
              <w:t>Destination MAC address range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zh-CN"/>
              </w:rPr>
            </w:pPr>
            <w:r>
              <w:rPr>
                <w:lang w:eastAsia="zh-CN"/>
              </w:rPr>
              <w:t>PIN ID type</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zh-CN"/>
              </w:rPr>
            </w:pPr>
            <w:r>
              <w:rPr>
                <w:lang w:eastAsia="zh-CN"/>
              </w:rPr>
              <w:lastRenderedPageBreak/>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1</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4"/>
            <w:tcBorders>
              <w:top w:val="nil"/>
              <w:left w:val="nil"/>
              <w:bottom w:val="nil"/>
              <w:right w:val="nil"/>
            </w:tcBorders>
          </w:tcPr>
          <w:p w:rsidR="00F30131" w:rsidRDefault="00CE6EDD">
            <w:pPr>
              <w:pStyle w:val="TAL"/>
              <w:rPr>
                <w:lang w:eastAsia="zh-CN"/>
              </w:rPr>
            </w:pPr>
            <w:r>
              <w:rPr>
                <w:lang w:eastAsia="zh-CN"/>
              </w:rPr>
              <w:t>0</w:t>
            </w:r>
          </w:p>
        </w:tc>
        <w:tc>
          <w:tcPr>
            <w:tcW w:w="355" w:type="dxa"/>
            <w:gridSpan w:val="4"/>
            <w:tcBorders>
              <w:top w:val="nil"/>
              <w:left w:val="nil"/>
              <w:bottom w:val="nil"/>
              <w:right w:val="nil"/>
            </w:tcBorders>
          </w:tcPr>
          <w:p w:rsidR="00F30131" w:rsidRDefault="00CE6EDD">
            <w:pPr>
              <w:pStyle w:val="TAL"/>
              <w:rPr>
                <w:lang w:eastAsia="zh-CN"/>
              </w:rPr>
            </w:pPr>
            <w:r>
              <w:rPr>
                <w:lang w:eastAsia="zh-CN"/>
              </w:rPr>
              <w:t>0</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4" w:type="dxa"/>
            <w:gridSpan w:val="5"/>
            <w:tcBorders>
              <w:top w:val="nil"/>
              <w:left w:val="nil"/>
              <w:bottom w:val="nil"/>
              <w:right w:val="nil"/>
            </w:tcBorders>
          </w:tcPr>
          <w:p w:rsidR="00F30131" w:rsidRDefault="00CE6EDD">
            <w:pPr>
              <w:pStyle w:val="TAL"/>
              <w:rPr>
                <w:lang w:eastAsia="zh-CN"/>
              </w:rPr>
            </w:pPr>
            <w:r>
              <w:rPr>
                <w:lang w:eastAsia="zh-CN"/>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zh-CN"/>
              </w:rPr>
            </w:pPr>
            <w:r>
              <w:rPr>
                <w:lang w:eastAsia="zh-CN"/>
              </w:rPr>
              <w:t>Connectivity group ID type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If received they shall be interpreted as unknown.</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CE467C" w:rsidRDefault="00CE6EDD" w:rsidP="00CC6E8E">
            <w:pPr>
              <w:pStyle w:val="TAL"/>
              <w:rPr>
                <w:ins w:id="77" w:author="ZHOUr1" w:date="2024-08-20T20:17:00Z"/>
                <w:lang w:eastAsia="en-GB"/>
              </w:rPr>
            </w:pPr>
            <w:r>
              <w:rPr>
                <w:lang w:eastAsia="en-GB"/>
              </w:rPr>
              <w:t>Length of access selection descriptor (octet f+1)</w:t>
            </w:r>
          </w:p>
          <w:p w:rsidR="008D611C" w:rsidRDefault="00F74FA1" w:rsidP="00F74FA1">
            <w:pPr>
              <w:pStyle w:val="TAL"/>
              <w:rPr>
                <w:lang w:eastAsia="en-GB"/>
              </w:rPr>
            </w:pPr>
            <w:ins w:id="78" w:author="ZHOUr1" w:date="2024-08-21T02:32:00Z">
              <w:r>
                <w:t>Length of access selection descriptor indicates the length of access selection descriptor field (staring from octet f+1).</w:t>
              </w:r>
            </w:ins>
          </w:p>
        </w:tc>
      </w:tr>
      <w:tr w:rsidR="00F30131" w:rsidDel="00CC6E8E">
        <w:trPr>
          <w:cantSplit/>
          <w:jc w:val="center"/>
          <w:del w:id="79" w:author="ZHOUr1" w:date="2024-08-20T20:14:00Z"/>
        </w:trPr>
        <w:tc>
          <w:tcPr>
            <w:tcW w:w="7111" w:type="dxa"/>
            <w:gridSpan w:val="41"/>
            <w:tcBorders>
              <w:top w:val="nil"/>
              <w:left w:val="single" w:sz="4" w:space="0" w:color="auto"/>
              <w:bottom w:val="nil"/>
              <w:right w:val="single" w:sz="4" w:space="0" w:color="auto"/>
            </w:tcBorders>
          </w:tcPr>
          <w:p w:rsidR="00F30131" w:rsidDel="00CC6E8E" w:rsidRDefault="00CE6EDD">
            <w:pPr>
              <w:pStyle w:val="TAL"/>
              <w:rPr>
                <w:del w:id="80" w:author="ZHOUr1" w:date="2024-08-20T20:14:00Z"/>
                <w:lang w:eastAsia="en-GB"/>
              </w:rPr>
            </w:pPr>
            <w:del w:id="81" w:author="ZHOUr1" w:date="2024-08-20T20:14:00Z">
              <w:r w:rsidDel="00CC6E8E">
                <w:rPr>
                  <w:lang w:eastAsia="en-GB"/>
                </w:rPr>
                <w:delText>Bits</w:delText>
              </w:r>
            </w:del>
          </w:p>
        </w:tc>
      </w:tr>
      <w:tr w:rsidR="00F30131" w:rsidDel="00CC6E8E">
        <w:trPr>
          <w:cantSplit/>
          <w:jc w:val="center"/>
          <w:del w:id="82" w:author="ZHOUr1" w:date="2024-08-20T20:14:00Z"/>
        </w:trPr>
        <w:tc>
          <w:tcPr>
            <w:tcW w:w="354" w:type="dxa"/>
            <w:tcBorders>
              <w:top w:val="nil"/>
              <w:left w:val="single" w:sz="4" w:space="0" w:color="auto"/>
              <w:bottom w:val="nil"/>
              <w:right w:val="nil"/>
            </w:tcBorders>
          </w:tcPr>
          <w:p w:rsidR="00F30131" w:rsidDel="00CC6E8E" w:rsidRDefault="00CE6EDD">
            <w:pPr>
              <w:pStyle w:val="TAL"/>
              <w:rPr>
                <w:del w:id="83" w:author="ZHOUr1" w:date="2024-08-20T20:14:00Z"/>
                <w:b/>
                <w:lang w:eastAsia="en-GB"/>
              </w:rPr>
            </w:pPr>
            <w:del w:id="84" w:author="ZHOUr1" w:date="2024-08-20T20:14:00Z">
              <w:r w:rsidDel="00CC6E8E">
                <w:rPr>
                  <w:b/>
                  <w:lang w:eastAsia="en-GB"/>
                </w:rPr>
                <w:delText>8</w:delText>
              </w:r>
            </w:del>
          </w:p>
        </w:tc>
        <w:tc>
          <w:tcPr>
            <w:tcW w:w="354" w:type="dxa"/>
            <w:gridSpan w:val="4"/>
            <w:tcBorders>
              <w:top w:val="nil"/>
              <w:left w:val="nil"/>
              <w:bottom w:val="nil"/>
              <w:right w:val="nil"/>
            </w:tcBorders>
          </w:tcPr>
          <w:p w:rsidR="00F30131" w:rsidDel="00CC6E8E" w:rsidRDefault="00CE6EDD">
            <w:pPr>
              <w:pStyle w:val="TAL"/>
              <w:rPr>
                <w:del w:id="85" w:author="ZHOUr1" w:date="2024-08-20T20:14:00Z"/>
                <w:b/>
                <w:lang w:eastAsia="en-GB"/>
              </w:rPr>
            </w:pPr>
            <w:del w:id="86" w:author="ZHOUr1" w:date="2024-08-20T20:14:00Z">
              <w:r w:rsidDel="00CC6E8E">
                <w:rPr>
                  <w:b/>
                  <w:lang w:eastAsia="en-GB"/>
                </w:rPr>
                <w:delText>7</w:delText>
              </w:r>
            </w:del>
          </w:p>
        </w:tc>
        <w:tc>
          <w:tcPr>
            <w:tcW w:w="355" w:type="dxa"/>
            <w:gridSpan w:val="4"/>
            <w:tcBorders>
              <w:top w:val="nil"/>
              <w:left w:val="nil"/>
              <w:bottom w:val="nil"/>
              <w:right w:val="nil"/>
            </w:tcBorders>
          </w:tcPr>
          <w:p w:rsidR="00F30131" w:rsidDel="00CC6E8E" w:rsidRDefault="00CE6EDD">
            <w:pPr>
              <w:pStyle w:val="TAL"/>
              <w:rPr>
                <w:del w:id="87" w:author="ZHOUr1" w:date="2024-08-20T20:14:00Z"/>
                <w:b/>
                <w:lang w:eastAsia="en-GB"/>
              </w:rPr>
            </w:pPr>
            <w:del w:id="88" w:author="ZHOUr1" w:date="2024-08-20T20:14:00Z">
              <w:r w:rsidDel="00CC6E8E">
                <w:rPr>
                  <w:b/>
                  <w:lang w:eastAsia="en-GB"/>
                </w:rPr>
                <w:delText>6</w:delText>
              </w:r>
            </w:del>
          </w:p>
        </w:tc>
        <w:tc>
          <w:tcPr>
            <w:tcW w:w="354" w:type="dxa"/>
            <w:gridSpan w:val="4"/>
            <w:tcBorders>
              <w:top w:val="nil"/>
              <w:left w:val="nil"/>
              <w:bottom w:val="nil"/>
              <w:right w:val="nil"/>
            </w:tcBorders>
          </w:tcPr>
          <w:p w:rsidR="00F30131" w:rsidDel="00CC6E8E" w:rsidRDefault="00CE6EDD">
            <w:pPr>
              <w:pStyle w:val="TAL"/>
              <w:rPr>
                <w:del w:id="89" w:author="ZHOUr1" w:date="2024-08-20T20:14:00Z"/>
                <w:b/>
                <w:lang w:eastAsia="en-GB"/>
              </w:rPr>
            </w:pPr>
            <w:del w:id="90" w:author="ZHOUr1" w:date="2024-08-20T20:14:00Z">
              <w:r w:rsidDel="00CC6E8E">
                <w:rPr>
                  <w:b/>
                  <w:lang w:eastAsia="en-GB"/>
                </w:rPr>
                <w:delText>5</w:delText>
              </w:r>
            </w:del>
          </w:p>
        </w:tc>
        <w:tc>
          <w:tcPr>
            <w:tcW w:w="354" w:type="dxa"/>
            <w:gridSpan w:val="4"/>
            <w:tcBorders>
              <w:top w:val="nil"/>
              <w:left w:val="nil"/>
              <w:bottom w:val="nil"/>
              <w:right w:val="nil"/>
            </w:tcBorders>
          </w:tcPr>
          <w:p w:rsidR="00F30131" w:rsidDel="00CC6E8E" w:rsidRDefault="00CE6EDD">
            <w:pPr>
              <w:pStyle w:val="TAL"/>
              <w:rPr>
                <w:del w:id="91" w:author="ZHOUr1" w:date="2024-08-20T20:14:00Z"/>
                <w:b/>
                <w:lang w:eastAsia="en-GB"/>
              </w:rPr>
            </w:pPr>
            <w:del w:id="92" w:author="ZHOUr1" w:date="2024-08-20T20:14:00Z">
              <w:r w:rsidDel="00CC6E8E">
                <w:rPr>
                  <w:b/>
                  <w:lang w:eastAsia="en-GB"/>
                </w:rPr>
                <w:delText>4</w:delText>
              </w:r>
            </w:del>
          </w:p>
        </w:tc>
        <w:tc>
          <w:tcPr>
            <w:tcW w:w="355" w:type="dxa"/>
            <w:gridSpan w:val="4"/>
            <w:tcBorders>
              <w:top w:val="nil"/>
              <w:left w:val="nil"/>
              <w:bottom w:val="nil"/>
              <w:right w:val="nil"/>
            </w:tcBorders>
          </w:tcPr>
          <w:p w:rsidR="00F30131" w:rsidDel="00CC6E8E" w:rsidRDefault="00CE6EDD">
            <w:pPr>
              <w:pStyle w:val="TAL"/>
              <w:rPr>
                <w:del w:id="93" w:author="ZHOUr1" w:date="2024-08-20T20:14:00Z"/>
                <w:b/>
                <w:lang w:eastAsia="en-GB"/>
              </w:rPr>
            </w:pPr>
            <w:del w:id="94" w:author="ZHOUr1" w:date="2024-08-20T20:14:00Z">
              <w:r w:rsidDel="00CC6E8E">
                <w:rPr>
                  <w:b/>
                  <w:lang w:eastAsia="en-GB"/>
                </w:rPr>
                <w:delText>3</w:delText>
              </w:r>
            </w:del>
          </w:p>
        </w:tc>
        <w:tc>
          <w:tcPr>
            <w:tcW w:w="354" w:type="dxa"/>
            <w:gridSpan w:val="5"/>
            <w:tcBorders>
              <w:top w:val="nil"/>
              <w:left w:val="nil"/>
              <w:bottom w:val="nil"/>
              <w:right w:val="nil"/>
            </w:tcBorders>
          </w:tcPr>
          <w:p w:rsidR="00F30131" w:rsidDel="00CC6E8E" w:rsidRDefault="00CE6EDD">
            <w:pPr>
              <w:pStyle w:val="TAL"/>
              <w:rPr>
                <w:del w:id="95" w:author="ZHOUr1" w:date="2024-08-20T20:14:00Z"/>
                <w:b/>
                <w:lang w:eastAsia="en-GB"/>
              </w:rPr>
            </w:pPr>
            <w:del w:id="96" w:author="ZHOUr1" w:date="2024-08-20T20:14:00Z">
              <w:r w:rsidDel="00CC6E8E">
                <w:rPr>
                  <w:b/>
                  <w:lang w:eastAsia="en-GB"/>
                </w:rPr>
                <w:delText>2</w:delText>
              </w:r>
            </w:del>
          </w:p>
        </w:tc>
        <w:tc>
          <w:tcPr>
            <w:tcW w:w="354" w:type="dxa"/>
            <w:gridSpan w:val="5"/>
            <w:tcBorders>
              <w:top w:val="nil"/>
              <w:left w:val="nil"/>
              <w:bottom w:val="nil"/>
              <w:right w:val="nil"/>
            </w:tcBorders>
          </w:tcPr>
          <w:p w:rsidR="00F30131" w:rsidDel="00CC6E8E" w:rsidRDefault="00CE6EDD">
            <w:pPr>
              <w:pStyle w:val="TAL"/>
              <w:rPr>
                <w:del w:id="97" w:author="ZHOUr1" w:date="2024-08-20T20:14:00Z"/>
                <w:b/>
                <w:lang w:eastAsia="en-GB"/>
              </w:rPr>
            </w:pPr>
            <w:del w:id="98" w:author="ZHOUr1" w:date="2024-08-20T20:14:00Z">
              <w:r w:rsidDel="00CC6E8E">
                <w:rPr>
                  <w:b/>
                  <w:lang w:eastAsia="en-GB"/>
                </w:rPr>
                <w:delText>1</w:delText>
              </w:r>
            </w:del>
          </w:p>
        </w:tc>
        <w:tc>
          <w:tcPr>
            <w:tcW w:w="355" w:type="dxa"/>
            <w:gridSpan w:val="4"/>
            <w:tcBorders>
              <w:top w:val="nil"/>
              <w:left w:val="nil"/>
              <w:bottom w:val="nil"/>
              <w:right w:val="nil"/>
            </w:tcBorders>
          </w:tcPr>
          <w:p w:rsidR="00F30131" w:rsidDel="00CC6E8E" w:rsidRDefault="00F30131">
            <w:pPr>
              <w:pStyle w:val="TAL"/>
              <w:rPr>
                <w:del w:id="99" w:author="ZHOUr1" w:date="2024-08-20T20:14:00Z"/>
                <w:b/>
                <w:lang w:eastAsia="en-GB"/>
              </w:rPr>
            </w:pPr>
          </w:p>
        </w:tc>
        <w:tc>
          <w:tcPr>
            <w:tcW w:w="3922" w:type="dxa"/>
            <w:gridSpan w:val="6"/>
            <w:tcBorders>
              <w:top w:val="nil"/>
              <w:left w:val="nil"/>
              <w:bottom w:val="nil"/>
              <w:right w:val="single" w:sz="4" w:space="0" w:color="auto"/>
            </w:tcBorders>
          </w:tcPr>
          <w:p w:rsidR="00F30131" w:rsidDel="00CC6E8E" w:rsidRDefault="00F30131">
            <w:pPr>
              <w:pStyle w:val="TAL"/>
              <w:rPr>
                <w:del w:id="100" w:author="ZHOUr1" w:date="2024-08-20T20:14:00Z"/>
                <w:b/>
                <w:lang w:eastAsia="en-GB"/>
              </w:rPr>
            </w:pPr>
          </w:p>
        </w:tc>
      </w:tr>
      <w:tr w:rsidR="00F30131" w:rsidDel="00CC6E8E">
        <w:trPr>
          <w:cantSplit/>
          <w:jc w:val="center"/>
          <w:del w:id="101" w:author="ZHOUr1" w:date="2024-08-20T20:14:00Z"/>
        </w:trPr>
        <w:tc>
          <w:tcPr>
            <w:tcW w:w="354" w:type="dxa"/>
            <w:tcBorders>
              <w:top w:val="nil"/>
              <w:left w:val="single" w:sz="4" w:space="0" w:color="auto"/>
              <w:bottom w:val="nil"/>
              <w:right w:val="nil"/>
            </w:tcBorders>
          </w:tcPr>
          <w:p w:rsidR="00F30131" w:rsidDel="00CC6E8E" w:rsidRDefault="00CE6EDD">
            <w:pPr>
              <w:pStyle w:val="TAL"/>
              <w:rPr>
                <w:del w:id="102" w:author="ZHOUr1" w:date="2024-08-20T20:14:00Z"/>
                <w:lang w:eastAsia="en-GB"/>
              </w:rPr>
            </w:pPr>
            <w:del w:id="103"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04" w:author="ZHOUr1" w:date="2024-08-20T20:14:00Z"/>
                <w:lang w:eastAsia="en-GB"/>
              </w:rPr>
            </w:pPr>
            <w:del w:id="105"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CE6EDD">
            <w:pPr>
              <w:pStyle w:val="TAL"/>
              <w:rPr>
                <w:del w:id="106" w:author="ZHOUr1" w:date="2024-08-20T20:14:00Z"/>
                <w:lang w:eastAsia="en-GB"/>
              </w:rPr>
            </w:pPr>
            <w:del w:id="107"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08" w:author="ZHOUr1" w:date="2024-08-20T20:14:00Z"/>
                <w:lang w:eastAsia="en-GB"/>
              </w:rPr>
            </w:pPr>
            <w:del w:id="109"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10" w:author="ZHOUr1" w:date="2024-08-20T20:14:00Z"/>
                <w:lang w:eastAsia="en-GB"/>
              </w:rPr>
            </w:pPr>
            <w:del w:id="111"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CE6EDD">
            <w:pPr>
              <w:pStyle w:val="TAL"/>
              <w:rPr>
                <w:del w:id="112" w:author="ZHOUr1" w:date="2024-08-20T20:14:00Z"/>
                <w:lang w:eastAsia="en-GB"/>
              </w:rPr>
            </w:pPr>
            <w:del w:id="113" w:author="ZHOUr1" w:date="2024-08-20T20:14:00Z">
              <w:r w:rsidDel="00CC6E8E">
                <w:rPr>
                  <w:lang w:eastAsia="en-GB"/>
                </w:rPr>
                <w:delText>0</w:delText>
              </w:r>
            </w:del>
          </w:p>
        </w:tc>
        <w:tc>
          <w:tcPr>
            <w:tcW w:w="354" w:type="dxa"/>
            <w:gridSpan w:val="5"/>
            <w:tcBorders>
              <w:top w:val="nil"/>
              <w:left w:val="nil"/>
              <w:bottom w:val="nil"/>
              <w:right w:val="nil"/>
            </w:tcBorders>
          </w:tcPr>
          <w:p w:rsidR="00F30131" w:rsidDel="00CC6E8E" w:rsidRDefault="00CE6EDD">
            <w:pPr>
              <w:pStyle w:val="TAL"/>
              <w:rPr>
                <w:del w:id="114" w:author="ZHOUr1" w:date="2024-08-20T20:14:00Z"/>
                <w:lang w:eastAsia="en-GB"/>
              </w:rPr>
            </w:pPr>
            <w:del w:id="115" w:author="ZHOUr1" w:date="2024-08-20T20:14:00Z">
              <w:r w:rsidDel="00CC6E8E">
                <w:rPr>
                  <w:lang w:eastAsia="en-GB"/>
                </w:rPr>
                <w:delText>1</w:delText>
              </w:r>
            </w:del>
          </w:p>
        </w:tc>
        <w:tc>
          <w:tcPr>
            <w:tcW w:w="354" w:type="dxa"/>
            <w:gridSpan w:val="5"/>
            <w:tcBorders>
              <w:top w:val="nil"/>
              <w:left w:val="nil"/>
              <w:bottom w:val="nil"/>
              <w:right w:val="nil"/>
            </w:tcBorders>
          </w:tcPr>
          <w:p w:rsidR="00F30131" w:rsidDel="00CC6E8E" w:rsidRDefault="00CE6EDD">
            <w:pPr>
              <w:pStyle w:val="TAL"/>
              <w:rPr>
                <w:del w:id="116" w:author="ZHOUr1" w:date="2024-08-20T20:14:00Z"/>
                <w:lang w:eastAsia="en-GB"/>
              </w:rPr>
            </w:pPr>
            <w:del w:id="117" w:author="ZHOUr1" w:date="2024-08-20T20:14:00Z">
              <w:r w:rsidDel="00CC6E8E">
                <w:rPr>
                  <w:lang w:eastAsia="en-GB"/>
                </w:rPr>
                <w:delText>1</w:delText>
              </w:r>
            </w:del>
          </w:p>
        </w:tc>
        <w:tc>
          <w:tcPr>
            <w:tcW w:w="355" w:type="dxa"/>
            <w:gridSpan w:val="4"/>
            <w:tcBorders>
              <w:top w:val="nil"/>
              <w:left w:val="nil"/>
              <w:bottom w:val="nil"/>
              <w:right w:val="nil"/>
            </w:tcBorders>
          </w:tcPr>
          <w:p w:rsidR="00F30131" w:rsidDel="00CC6E8E" w:rsidRDefault="00F30131">
            <w:pPr>
              <w:pStyle w:val="TAL"/>
              <w:rPr>
                <w:del w:id="118" w:author="ZHOUr1" w:date="2024-08-20T20:14:00Z"/>
                <w:lang w:eastAsia="en-GB"/>
              </w:rPr>
            </w:pPr>
          </w:p>
        </w:tc>
        <w:tc>
          <w:tcPr>
            <w:tcW w:w="3922" w:type="dxa"/>
            <w:gridSpan w:val="6"/>
            <w:tcBorders>
              <w:top w:val="nil"/>
              <w:left w:val="nil"/>
              <w:bottom w:val="nil"/>
              <w:right w:val="single" w:sz="4" w:space="0" w:color="auto"/>
            </w:tcBorders>
          </w:tcPr>
          <w:p w:rsidR="00F30131" w:rsidDel="00CC6E8E" w:rsidRDefault="00CE6EDD">
            <w:pPr>
              <w:pStyle w:val="TAL"/>
              <w:rPr>
                <w:del w:id="119" w:author="ZHOUr1" w:date="2024-08-20T20:14:00Z"/>
                <w:lang w:eastAsia="en-GB"/>
              </w:rPr>
            </w:pPr>
            <w:del w:id="120" w:author="ZHOUr1" w:date="2024-08-20T20:14:00Z">
              <w:r w:rsidDel="00CC6E8E">
                <w:rPr>
                  <w:lang w:eastAsia="en-GB"/>
                </w:rPr>
                <w:delText>If the steering mode is smallest delay</w:delText>
              </w:r>
            </w:del>
          </w:p>
        </w:tc>
      </w:tr>
      <w:tr w:rsidR="00F30131" w:rsidDel="00CC6E8E">
        <w:trPr>
          <w:cantSplit/>
          <w:jc w:val="center"/>
          <w:del w:id="121" w:author="ZHOUr1" w:date="2024-08-20T20:14:00Z"/>
        </w:trPr>
        <w:tc>
          <w:tcPr>
            <w:tcW w:w="444" w:type="dxa"/>
            <w:gridSpan w:val="4"/>
            <w:tcBorders>
              <w:top w:val="nil"/>
              <w:left w:val="single" w:sz="4" w:space="0" w:color="auto"/>
              <w:bottom w:val="nil"/>
              <w:right w:val="nil"/>
            </w:tcBorders>
          </w:tcPr>
          <w:p w:rsidR="00F30131" w:rsidDel="00CC6E8E" w:rsidRDefault="00CE6EDD">
            <w:pPr>
              <w:pStyle w:val="TAL"/>
              <w:rPr>
                <w:del w:id="122" w:author="ZHOUr1" w:date="2024-08-20T20:14:00Z"/>
                <w:lang w:eastAsia="en-GB"/>
              </w:rPr>
            </w:pPr>
            <w:del w:id="123"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24" w:author="ZHOUr1" w:date="2024-08-20T20:14:00Z"/>
                <w:lang w:eastAsia="en-GB"/>
              </w:rPr>
            </w:pPr>
            <w:del w:id="125"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CE6EDD">
            <w:pPr>
              <w:pStyle w:val="TAL"/>
              <w:rPr>
                <w:del w:id="126" w:author="ZHOUr1" w:date="2024-08-20T20:14:00Z"/>
                <w:lang w:eastAsia="en-GB"/>
              </w:rPr>
            </w:pPr>
            <w:del w:id="127"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28" w:author="ZHOUr1" w:date="2024-08-20T20:14:00Z"/>
                <w:lang w:eastAsia="en-GB"/>
              </w:rPr>
            </w:pPr>
            <w:del w:id="129"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30" w:author="ZHOUr1" w:date="2024-08-20T20:14:00Z"/>
                <w:lang w:eastAsia="en-GB"/>
              </w:rPr>
            </w:pPr>
            <w:del w:id="131" w:author="ZHOUr1" w:date="2024-08-20T20:14:00Z">
              <w:r w:rsidDel="00CC6E8E">
                <w:rPr>
                  <w:lang w:eastAsia="en-GB"/>
                </w:rPr>
                <w:delText>0</w:delText>
              </w:r>
            </w:del>
          </w:p>
        </w:tc>
        <w:tc>
          <w:tcPr>
            <w:tcW w:w="355" w:type="dxa"/>
            <w:gridSpan w:val="5"/>
            <w:tcBorders>
              <w:top w:val="nil"/>
              <w:left w:val="nil"/>
              <w:bottom w:val="nil"/>
              <w:right w:val="nil"/>
            </w:tcBorders>
          </w:tcPr>
          <w:p w:rsidR="00F30131" w:rsidDel="00CC6E8E" w:rsidRDefault="00CE6EDD">
            <w:pPr>
              <w:pStyle w:val="TAL"/>
              <w:rPr>
                <w:del w:id="132" w:author="ZHOUr1" w:date="2024-08-20T20:14:00Z"/>
                <w:lang w:eastAsia="en-GB"/>
              </w:rPr>
            </w:pPr>
            <w:del w:id="133" w:author="ZHOUr1" w:date="2024-08-20T20:14:00Z">
              <w:r w:rsidDel="00CC6E8E">
                <w:rPr>
                  <w:lang w:eastAsia="en-GB"/>
                </w:rPr>
                <w:delText>1</w:delText>
              </w:r>
            </w:del>
          </w:p>
        </w:tc>
        <w:tc>
          <w:tcPr>
            <w:tcW w:w="354" w:type="dxa"/>
            <w:gridSpan w:val="5"/>
            <w:tcBorders>
              <w:top w:val="nil"/>
              <w:left w:val="nil"/>
              <w:bottom w:val="nil"/>
              <w:right w:val="nil"/>
            </w:tcBorders>
          </w:tcPr>
          <w:p w:rsidR="00F30131" w:rsidDel="00CC6E8E" w:rsidRDefault="00CE6EDD">
            <w:pPr>
              <w:pStyle w:val="TAL"/>
              <w:rPr>
                <w:del w:id="134" w:author="ZHOUr1" w:date="2024-08-20T20:14:00Z"/>
                <w:lang w:eastAsia="en-GB"/>
              </w:rPr>
            </w:pPr>
            <w:del w:id="135"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36" w:author="ZHOUr1" w:date="2024-08-20T20:14:00Z"/>
                <w:lang w:eastAsia="en-GB"/>
              </w:rPr>
            </w:pPr>
            <w:del w:id="137"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F30131">
            <w:pPr>
              <w:pStyle w:val="TAL"/>
              <w:rPr>
                <w:del w:id="138" w:author="ZHOUr1" w:date="2024-08-20T20:14:00Z"/>
                <w:lang w:eastAsia="en-GB"/>
              </w:rPr>
            </w:pPr>
          </w:p>
        </w:tc>
        <w:tc>
          <w:tcPr>
            <w:tcW w:w="3832" w:type="dxa"/>
            <w:gridSpan w:val="3"/>
            <w:tcBorders>
              <w:top w:val="nil"/>
              <w:left w:val="nil"/>
              <w:bottom w:val="nil"/>
              <w:right w:val="single" w:sz="4" w:space="0" w:color="auto"/>
            </w:tcBorders>
          </w:tcPr>
          <w:p w:rsidR="00F30131" w:rsidDel="00CC6E8E" w:rsidRDefault="00CE6EDD">
            <w:pPr>
              <w:pStyle w:val="TAL"/>
              <w:rPr>
                <w:del w:id="139" w:author="ZHOUr1" w:date="2024-08-20T20:14:00Z"/>
                <w:lang w:eastAsia="en-GB"/>
              </w:rPr>
            </w:pPr>
            <w:del w:id="140" w:author="ZHOUr1" w:date="2024-08-20T20:14:00Z">
              <w:r w:rsidDel="00CC6E8E">
                <w:rPr>
                  <w:lang w:eastAsia="en-GB"/>
                </w:rPr>
                <w:delText>If the steering mode is not smallest delay and steering mode additional indicator is not included</w:delText>
              </w:r>
            </w:del>
          </w:p>
        </w:tc>
      </w:tr>
      <w:tr w:rsidR="00F30131" w:rsidDel="00CC6E8E">
        <w:trPr>
          <w:cantSplit/>
          <w:jc w:val="center"/>
          <w:del w:id="141" w:author="ZHOUr1" w:date="2024-08-20T20:14:00Z"/>
        </w:trPr>
        <w:tc>
          <w:tcPr>
            <w:tcW w:w="444" w:type="dxa"/>
            <w:gridSpan w:val="4"/>
            <w:tcBorders>
              <w:top w:val="nil"/>
              <w:left w:val="single" w:sz="4" w:space="0" w:color="auto"/>
              <w:bottom w:val="nil"/>
              <w:right w:val="nil"/>
            </w:tcBorders>
          </w:tcPr>
          <w:p w:rsidR="00F30131" w:rsidDel="00CC6E8E" w:rsidRDefault="00CE6EDD">
            <w:pPr>
              <w:pStyle w:val="TAL"/>
              <w:rPr>
                <w:del w:id="142" w:author="ZHOUr1" w:date="2024-08-20T20:14:00Z"/>
                <w:lang w:eastAsia="en-GB"/>
              </w:rPr>
            </w:pPr>
            <w:del w:id="143"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44" w:author="ZHOUr1" w:date="2024-08-20T20:14:00Z"/>
                <w:lang w:eastAsia="en-GB"/>
              </w:rPr>
            </w:pPr>
            <w:del w:id="145" w:author="ZHOUr1" w:date="2024-08-20T20:14:00Z">
              <w:r w:rsidDel="00CC6E8E">
                <w:rPr>
                  <w:lang w:eastAsia="en-GB"/>
                </w:rPr>
                <w:delText>0</w:delText>
              </w:r>
            </w:del>
          </w:p>
        </w:tc>
        <w:tc>
          <w:tcPr>
            <w:tcW w:w="355" w:type="dxa"/>
            <w:gridSpan w:val="4"/>
            <w:tcBorders>
              <w:top w:val="nil"/>
              <w:left w:val="nil"/>
              <w:bottom w:val="nil"/>
              <w:right w:val="nil"/>
            </w:tcBorders>
          </w:tcPr>
          <w:p w:rsidR="00F30131" w:rsidDel="00CC6E8E" w:rsidRDefault="00CE6EDD">
            <w:pPr>
              <w:pStyle w:val="TAL"/>
              <w:rPr>
                <w:del w:id="146" w:author="ZHOUr1" w:date="2024-08-20T20:14:00Z"/>
                <w:lang w:eastAsia="en-GB"/>
              </w:rPr>
            </w:pPr>
            <w:del w:id="147"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48" w:author="ZHOUr1" w:date="2024-08-20T20:14:00Z"/>
                <w:lang w:eastAsia="en-GB"/>
              </w:rPr>
            </w:pPr>
            <w:del w:id="149"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50" w:author="ZHOUr1" w:date="2024-08-20T20:14:00Z"/>
                <w:lang w:eastAsia="en-GB"/>
              </w:rPr>
            </w:pPr>
            <w:del w:id="151" w:author="ZHOUr1" w:date="2024-08-20T20:14:00Z">
              <w:r w:rsidDel="00CC6E8E">
                <w:rPr>
                  <w:lang w:eastAsia="en-GB"/>
                </w:rPr>
                <w:delText>0</w:delText>
              </w:r>
            </w:del>
          </w:p>
        </w:tc>
        <w:tc>
          <w:tcPr>
            <w:tcW w:w="355" w:type="dxa"/>
            <w:gridSpan w:val="5"/>
            <w:tcBorders>
              <w:top w:val="nil"/>
              <w:left w:val="nil"/>
              <w:bottom w:val="nil"/>
              <w:right w:val="nil"/>
            </w:tcBorders>
          </w:tcPr>
          <w:p w:rsidR="00F30131" w:rsidDel="00CC6E8E" w:rsidRDefault="00CE6EDD">
            <w:pPr>
              <w:pStyle w:val="TAL"/>
              <w:rPr>
                <w:del w:id="152" w:author="ZHOUr1" w:date="2024-08-20T20:14:00Z"/>
                <w:lang w:eastAsia="en-GB"/>
              </w:rPr>
            </w:pPr>
            <w:del w:id="153" w:author="ZHOUr1" w:date="2024-08-20T20:14:00Z">
              <w:r w:rsidDel="00CC6E8E">
                <w:rPr>
                  <w:lang w:eastAsia="en-GB"/>
                </w:rPr>
                <w:delText>1</w:delText>
              </w:r>
            </w:del>
          </w:p>
        </w:tc>
        <w:tc>
          <w:tcPr>
            <w:tcW w:w="354" w:type="dxa"/>
            <w:gridSpan w:val="5"/>
            <w:tcBorders>
              <w:top w:val="nil"/>
              <w:left w:val="nil"/>
              <w:bottom w:val="nil"/>
              <w:right w:val="nil"/>
            </w:tcBorders>
          </w:tcPr>
          <w:p w:rsidR="00F30131" w:rsidDel="00CC6E8E" w:rsidRDefault="00CE6EDD">
            <w:pPr>
              <w:pStyle w:val="TAL"/>
              <w:rPr>
                <w:del w:id="154" w:author="ZHOUr1" w:date="2024-08-20T20:14:00Z"/>
                <w:lang w:eastAsia="en-GB"/>
              </w:rPr>
            </w:pPr>
            <w:del w:id="155" w:author="ZHOUr1" w:date="2024-08-20T20:14:00Z">
              <w:r w:rsidDel="00CC6E8E">
                <w:rPr>
                  <w:lang w:eastAsia="en-GB"/>
                </w:rPr>
                <w:delText>0</w:delText>
              </w:r>
            </w:del>
          </w:p>
        </w:tc>
        <w:tc>
          <w:tcPr>
            <w:tcW w:w="354" w:type="dxa"/>
            <w:gridSpan w:val="4"/>
            <w:tcBorders>
              <w:top w:val="nil"/>
              <w:left w:val="nil"/>
              <w:bottom w:val="nil"/>
              <w:right w:val="nil"/>
            </w:tcBorders>
          </w:tcPr>
          <w:p w:rsidR="00F30131" w:rsidDel="00CC6E8E" w:rsidRDefault="00CE6EDD">
            <w:pPr>
              <w:pStyle w:val="TAL"/>
              <w:rPr>
                <w:del w:id="156" w:author="ZHOUr1" w:date="2024-08-20T20:14:00Z"/>
                <w:lang w:eastAsia="en-GB"/>
              </w:rPr>
            </w:pPr>
            <w:del w:id="157" w:author="ZHOUr1" w:date="2024-08-20T20:14:00Z">
              <w:r w:rsidDel="00CC6E8E">
                <w:rPr>
                  <w:lang w:eastAsia="en-GB"/>
                </w:rPr>
                <w:delText>1</w:delText>
              </w:r>
            </w:del>
          </w:p>
        </w:tc>
        <w:tc>
          <w:tcPr>
            <w:tcW w:w="355" w:type="dxa"/>
            <w:gridSpan w:val="4"/>
            <w:tcBorders>
              <w:top w:val="nil"/>
              <w:left w:val="nil"/>
              <w:bottom w:val="nil"/>
              <w:right w:val="nil"/>
            </w:tcBorders>
          </w:tcPr>
          <w:p w:rsidR="00F30131" w:rsidDel="00CC6E8E" w:rsidRDefault="00F30131">
            <w:pPr>
              <w:pStyle w:val="TAL"/>
              <w:rPr>
                <w:del w:id="158" w:author="ZHOUr1" w:date="2024-08-20T20:14:00Z"/>
                <w:lang w:eastAsia="en-GB"/>
              </w:rPr>
            </w:pPr>
          </w:p>
        </w:tc>
        <w:tc>
          <w:tcPr>
            <w:tcW w:w="3832" w:type="dxa"/>
            <w:gridSpan w:val="3"/>
            <w:tcBorders>
              <w:top w:val="nil"/>
              <w:left w:val="nil"/>
              <w:bottom w:val="nil"/>
              <w:right w:val="single" w:sz="4" w:space="0" w:color="auto"/>
            </w:tcBorders>
          </w:tcPr>
          <w:p w:rsidR="00F30131" w:rsidDel="00CC6E8E" w:rsidRDefault="00CE6EDD">
            <w:pPr>
              <w:pStyle w:val="TAL"/>
              <w:rPr>
                <w:del w:id="159" w:author="ZHOUr1" w:date="2024-08-20T20:14:00Z"/>
                <w:lang w:eastAsia="en-GB"/>
              </w:rPr>
            </w:pPr>
            <w:del w:id="160" w:author="ZHOUr1" w:date="2024-08-20T20:14:00Z">
              <w:r w:rsidDel="00CC6E8E">
                <w:rPr>
                  <w:lang w:eastAsia="en-GB"/>
                </w:rPr>
                <w:delText>If the steering mode is not smallest delay and steering mode additional indicator is included</w:delText>
              </w:r>
            </w:del>
          </w:p>
        </w:tc>
      </w:tr>
      <w:tr w:rsidR="00F30131" w:rsidDel="00CC6E8E">
        <w:trPr>
          <w:cantSplit/>
          <w:jc w:val="center"/>
          <w:del w:id="161" w:author="ZHOUr1" w:date="2024-08-20T20:14:00Z"/>
        </w:trPr>
        <w:tc>
          <w:tcPr>
            <w:tcW w:w="7111" w:type="dxa"/>
            <w:gridSpan w:val="41"/>
            <w:tcBorders>
              <w:top w:val="nil"/>
              <w:left w:val="single" w:sz="4" w:space="0" w:color="auto"/>
              <w:bottom w:val="nil"/>
              <w:right w:val="single" w:sz="4" w:space="0" w:color="auto"/>
            </w:tcBorders>
          </w:tcPr>
          <w:p w:rsidR="00F30131" w:rsidDel="00CC6E8E" w:rsidRDefault="00CE6EDD">
            <w:pPr>
              <w:pStyle w:val="TAL"/>
              <w:rPr>
                <w:del w:id="162" w:author="ZHOUr1" w:date="2024-08-20T20:14:00Z"/>
                <w:lang w:eastAsia="en-GB"/>
              </w:rPr>
            </w:pPr>
            <w:del w:id="163" w:author="ZHOUr1" w:date="2024-08-20T20:14:00Z">
              <w:r w:rsidDel="00CC6E8E">
                <w:rPr>
                  <w:lang w:eastAsia="en-GB"/>
                </w:rPr>
                <w:delText>All other values are spare.</w:delText>
              </w:r>
            </w:del>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Steering functionality (octet f+2)</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The steering functionality field shall be encoded by one octet (octet f+2)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spacing w:after="40"/>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spacing w:after="40"/>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spacing w:after="40"/>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spacing w:after="40"/>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spacing w:after="40"/>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spacing w:after="40"/>
              <w:rPr>
                <w:b/>
                <w:lang w:eastAsia="en-GB"/>
              </w:rPr>
            </w:pPr>
          </w:p>
        </w:tc>
        <w:tc>
          <w:tcPr>
            <w:tcW w:w="3922" w:type="dxa"/>
            <w:gridSpan w:val="6"/>
            <w:tcBorders>
              <w:top w:val="nil"/>
              <w:left w:val="nil"/>
              <w:bottom w:val="nil"/>
              <w:right w:val="single" w:sz="4" w:space="0" w:color="auto"/>
            </w:tcBorders>
          </w:tcPr>
          <w:p w:rsidR="00F30131" w:rsidRDefault="00F30131">
            <w:pPr>
              <w:pStyle w:val="TAL"/>
              <w:spacing w:after="40"/>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UE's supported steering functionality (NOTE 2)</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MPTCP functionality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1</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ATSSS-LL functionality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4"/>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CE6EDD">
            <w:pPr>
              <w:pStyle w:val="TAL"/>
              <w:spacing w:after="40"/>
              <w:rPr>
                <w:lang w:eastAsia="en-GB"/>
              </w:rPr>
            </w:pPr>
            <w:r>
              <w:rPr>
                <w:lang w:eastAsia="en-GB"/>
              </w:rPr>
              <w:t>1</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4" w:type="dxa"/>
            <w:gridSpan w:val="5"/>
            <w:tcBorders>
              <w:top w:val="nil"/>
              <w:left w:val="nil"/>
              <w:bottom w:val="nil"/>
              <w:right w:val="nil"/>
            </w:tcBorders>
          </w:tcPr>
          <w:p w:rsidR="00F30131" w:rsidRDefault="00CE6EDD">
            <w:pPr>
              <w:pStyle w:val="TAL"/>
              <w:spacing w:after="40"/>
              <w:rPr>
                <w:lang w:eastAsia="en-GB"/>
              </w:rPr>
            </w:pPr>
            <w:r>
              <w:rPr>
                <w:lang w:eastAsia="en-GB"/>
              </w:rPr>
              <w:t>0</w:t>
            </w:r>
          </w:p>
        </w:tc>
        <w:tc>
          <w:tcPr>
            <w:tcW w:w="355" w:type="dxa"/>
            <w:gridSpan w:val="4"/>
            <w:tcBorders>
              <w:top w:val="nil"/>
              <w:left w:val="nil"/>
              <w:bottom w:val="nil"/>
              <w:right w:val="nil"/>
            </w:tcBorders>
          </w:tcPr>
          <w:p w:rsidR="00F30131" w:rsidRDefault="00F30131">
            <w:pPr>
              <w:pStyle w:val="TAL"/>
              <w:spacing w:after="40"/>
              <w:rPr>
                <w:lang w:eastAsia="en-GB"/>
              </w:rPr>
            </w:pPr>
          </w:p>
        </w:tc>
        <w:tc>
          <w:tcPr>
            <w:tcW w:w="3922" w:type="dxa"/>
            <w:gridSpan w:val="6"/>
            <w:tcBorders>
              <w:top w:val="nil"/>
              <w:left w:val="nil"/>
              <w:bottom w:val="nil"/>
              <w:right w:val="single" w:sz="4" w:space="0" w:color="auto"/>
            </w:tcBorders>
          </w:tcPr>
          <w:p w:rsidR="00F30131" w:rsidRDefault="00CE6EDD">
            <w:pPr>
              <w:pStyle w:val="TAL"/>
              <w:spacing w:after="40"/>
              <w:rPr>
                <w:lang w:eastAsia="en-GB"/>
              </w:rPr>
            </w:pPr>
            <w:r>
              <w:rPr>
                <w:lang w:eastAsia="en-GB"/>
              </w:rPr>
              <w:t>MPQUIC functionality</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All other values are spare.</w:t>
            </w:r>
          </w:p>
          <w:p w:rsidR="00F30131" w:rsidRDefault="00CE6EDD">
            <w:pPr>
              <w:pStyle w:val="TAL"/>
              <w:spacing w:after="40"/>
              <w:rPr>
                <w:lang w:eastAsia="en-GB"/>
              </w:rPr>
            </w:pPr>
            <w:r>
              <w:rPr>
                <w:lang w:eastAsia="en-GB"/>
              </w:rPr>
              <w:t>If the UE does not support the received encoded steering functionality in the ATSSS rule, the UE shall ignore the ATSSS rule.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spacing w:after="40"/>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Steering mode (octet f+3)</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spacing w:after="40"/>
              <w:rPr>
                <w:lang w:eastAsia="en-GB"/>
              </w:rPr>
            </w:pPr>
            <w:r>
              <w:rPr>
                <w:lang w:eastAsia="en-GB"/>
              </w:rPr>
              <w:t>The steering mode descriptor field shall be encoded by one octet (octet f+3)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Active-standby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Smallest delay</w:t>
            </w:r>
            <w:ins w:id="164" w:author="ZHOU" w:date="2024-08-10T11:48:00Z">
              <w:r>
                <w:rPr>
                  <w:lang w:val="en-US" w:eastAsia="ko-KR"/>
                </w:rPr>
                <w:t xml:space="preserve"> (NOET 2A)</w:t>
              </w:r>
            </w:ins>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Load balancing</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Priority based</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5" w:type="dxa"/>
            <w:gridSpan w:val="4"/>
            <w:tcBorders>
              <w:top w:val="nil"/>
              <w:left w:val="nil"/>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4" w:type="dxa"/>
            <w:gridSpan w:val="4"/>
            <w:tcBorders>
              <w:top w:val="nil"/>
              <w:left w:val="nil"/>
              <w:bottom w:val="nil"/>
              <w:right w:val="nil"/>
            </w:tcBorders>
          </w:tcPr>
          <w:p w:rsidR="00F30131" w:rsidRDefault="00CE6EDD">
            <w:pPr>
              <w:pStyle w:val="TAL"/>
              <w:rPr>
                <w:lang w:eastAsia="en-GB"/>
              </w:rPr>
            </w:pPr>
            <w:r>
              <w:t>0</w:t>
            </w:r>
          </w:p>
        </w:tc>
        <w:tc>
          <w:tcPr>
            <w:tcW w:w="355" w:type="dxa"/>
            <w:gridSpan w:val="4"/>
            <w:tcBorders>
              <w:top w:val="nil"/>
              <w:left w:val="nil"/>
              <w:bottom w:val="nil"/>
              <w:right w:val="nil"/>
            </w:tcBorders>
          </w:tcPr>
          <w:p w:rsidR="00F30131" w:rsidRDefault="00CE6EDD">
            <w:pPr>
              <w:pStyle w:val="TAL"/>
              <w:rPr>
                <w:lang w:eastAsia="en-GB"/>
              </w:rPr>
            </w:pPr>
            <w:r>
              <w:t>1</w:t>
            </w:r>
          </w:p>
        </w:tc>
        <w:tc>
          <w:tcPr>
            <w:tcW w:w="354" w:type="dxa"/>
            <w:gridSpan w:val="5"/>
            <w:tcBorders>
              <w:top w:val="nil"/>
              <w:left w:val="nil"/>
              <w:bottom w:val="nil"/>
              <w:right w:val="nil"/>
            </w:tcBorders>
          </w:tcPr>
          <w:p w:rsidR="00F30131" w:rsidRDefault="00CE6EDD">
            <w:pPr>
              <w:pStyle w:val="TAL"/>
              <w:rPr>
                <w:lang w:eastAsia="en-GB"/>
              </w:rPr>
            </w:pPr>
            <w:r>
              <w:t>0</w:t>
            </w:r>
          </w:p>
        </w:tc>
        <w:tc>
          <w:tcPr>
            <w:tcW w:w="354" w:type="dxa"/>
            <w:gridSpan w:val="5"/>
            <w:tcBorders>
              <w:top w:val="nil"/>
              <w:left w:val="nil"/>
              <w:bottom w:val="nil"/>
              <w:right w:val="nil"/>
            </w:tcBorders>
          </w:tcPr>
          <w:p w:rsidR="00F30131" w:rsidRDefault="00CE6EDD">
            <w:pPr>
              <w:pStyle w:val="TAL"/>
              <w:rPr>
                <w:lang w:eastAsia="en-GB"/>
              </w:rPr>
            </w:pPr>
            <w: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eastAsia="ko-KR"/>
              </w:rPr>
              <w:t>Redundant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Steering mode information (octet f+4)</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If the steering mode is defined as active-standby, octet f+4 shall be defined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79"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80" w:type="dxa"/>
            <w:gridSpan w:val="6"/>
            <w:tcBorders>
              <w:top w:val="nil"/>
              <w:left w:val="nil"/>
              <w:bottom w:val="nil"/>
              <w:right w:val="nil"/>
            </w:tcBorders>
          </w:tcPr>
          <w:p w:rsidR="00F30131" w:rsidRDefault="00CE6EDD">
            <w:pPr>
              <w:pStyle w:val="TAL"/>
              <w:rPr>
                <w:b/>
                <w:lang w:eastAsia="en-GB"/>
              </w:rPr>
            </w:pPr>
            <w:r>
              <w:rPr>
                <w:b/>
                <w:lang w:eastAsia="en-GB"/>
              </w:rPr>
              <w:t>2</w:t>
            </w:r>
          </w:p>
        </w:tc>
        <w:tc>
          <w:tcPr>
            <w:tcW w:w="394" w:type="dxa"/>
            <w:gridSpan w:val="6"/>
            <w:tcBorders>
              <w:top w:val="nil"/>
              <w:left w:val="nil"/>
              <w:bottom w:val="nil"/>
              <w:right w:val="nil"/>
            </w:tcBorders>
          </w:tcPr>
          <w:p w:rsidR="00F30131" w:rsidRDefault="00CE6EDD">
            <w:pPr>
              <w:pStyle w:val="TAL"/>
              <w:rPr>
                <w:b/>
                <w:lang w:eastAsia="en-GB"/>
              </w:rPr>
            </w:pPr>
            <w:r>
              <w:rPr>
                <w:b/>
                <w:lang w:eastAsia="en-GB"/>
              </w:rPr>
              <w:t>1</w:t>
            </w:r>
          </w:p>
        </w:tc>
        <w:tc>
          <w:tcPr>
            <w:tcW w:w="379" w:type="dxa"/>
            <w:gridSpan w:val="5"/>
            <w:tcBorders>
              <w:top w:val="nil"/>
              <w:left w:val="nil"/>
              <w:bottom w:val="nil"/>
              <w:right w:val="nil"/>
            </w:tcBorders>
          </w:tcPr>
          <w:p w:rsidR="00F30131" w:rsidRDefault="00F30131">
            <w:pPr>
              <w:pStyle w:val="TAL"/>
              <w:rPr>
                <w:b/>
                <w:lang w:eastAsia="en-GB"/>
              </w:rPr>
            </w:pPr>
          </w:p>
        </w:tc>
        <w:tc>
          <w:tcPr>
            <w:tcW w:w="3808" w:type="dxa"/>
            <w:gridSpan w:val="2"/>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0</w:t>
            </w:r>
          </w:p>
        </w:tc>
        <w:tc>
          <w:tcPr>
            <w:tcW w:w="394" w:type="dxa"/>
            <w:gridSpan w:val="6"/>
            <w:tcBorders>
              <w:top w:val="nil"/>
              <w:left w:val="nil"/>
              <w:bottom w:val="nil"/>
              <w:right w:val="nil"/>
            </w:tcBorders>
          </w:tcPr>
          <w:p w:rsidR="00F30131" w:rsidRDefault="00CE6EDD">
            <w:pPr>
              <w:pStyle w:val="TAL"/>
              <w:rPr>
                <w:lang w:eastAsia="en-GB"/>
              </w:rPr>
            </w:pPr>
            <w:r>
              <w:rPr>
                <w:lang w:eastAsia="en-GB"/>
              </w:rPr>
              <w:t>1</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3GPP and no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1</w:t>
            </w:r>
          </w:p>
        </w:tc>
        <w:tc>
          <w:tcPr>
            <w:tcW w:w="394" w:type="dxa"/>
            <w:gridSpan w:val="6"/>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3GPP and non-3GPP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0</w:t>
            </w:r>
          </w:p>
        </w:tc>
        <w:tc>
          <w:tcPr>
            <w:tcW w:w="380" w:type="dxa"/>
            <w:gridSpan w:val="6"/>
            <w:tcBorders>
              <w:top w:val="nil"/>
              <w:left w:val="nil"/>
              <w:bottom w:val="nil"/>
              <w:right w:val="nil"/>
            </w:tcBorders>
          </w:tcPr>
          <w:p w:rsidR="00F30131" w:rsidRDefault="00CE6EDD">
            <w:pPr>
              <w:pStyle w:val="TAL"/>
              <w:rPr>
                <w:lang w:eastAsia="en-GB"/>
              </w:rPr>
            </w:pPr>
            <w:r>
              <w:rPr>
                <w:lang w:eastAsia="en-GB"/>
              </w:rPr>
              <w:t>1</w:t>
            </w:r>
          </w:p>
        </w:tc>
        <w:tc>
          <w:tcPr>
            <w:tcW w:w="394" w:type="dxa"/>
            <w:gridSpan w:val="6"/>
            <w:tcBorders>
              <w:top w:val="nil"/>
              <w:left w:val="nil"/>
              <w:bottom w:val="nil"/>
              <w:right w:val="nil"/>
            </w:tcBorders>
          </w:tcPr>
          <w:p w:rsidR="00F30131" w:rsidRDefault="00CE6EDD">
            <w:pPr>
              <w:pStyle w:val="TAL"/>
              <w:rPr>
                <w:lang w:eastAsia="en-GB"/>
              </w:rPr>
            </w:pPr>
            <w:r>
              <w:rPr>
                <w:lang w:eastAsia="en-GB"/>
              </w:rPr>
              <w:t>1</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non-3GPP and no standby</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CE6EDD">
            <w:pPr>
              <w:pStyle w:val="TAL"/>
              <w:rPr>
                <w:lang w:eastAsia="en-GB"/>
              </w:rPr>
            </w:pPr>
            <w:r>
              <w:rPr>
                <w:lang w:eastAsia="en-GB"/>
              </w:rPr>
              <w:t>1</w:t>
            </w:r>
          </w:p>
        </w:tc>
        <w:tc>
          <w:tcPr>
            <w:tcW w:w="380" w:type="dxa"/>
            <w:gridSpan w:val="6"/>
            <w:tcBorders>
              <w:top w:val="nil"/>
              <w:left w:val="nil"/>
              <w:bottom w:val="nil"/>
              <w:right w:val="nil"/>
            </w:tcBorders>
          </w:tcPr>
          <w:p w:rsidR="00F30131" w:rsidRDefault="00CE6EDD">
            <w:pPr>
              <w:pStyle w:val="TAL"/>
              <w:rPr>
                <w:lang w:eastAsia="en-GB"/>
              </w:rPr>
            </w:pPr>
            <w:r>
              <w:rPr>
                <w:lang w:eastAsia="en-GB"/>
              </w:rPr>
              <w:t>0</w:t>
            </w:r>
          </w:p>
        </w:tc>
        <w:tc>
          <w:tcPr>
            <w:tcW w:w="394" w:type="dxa"/>
            <w:gridSpan w:val="6"/>
            <w:tcBorders>
              <w:top w:val="nil"/>
              <w:left w:val="nil"/>
              <w:bottom w:val="nil"/>
              <w:right w:val="nil"/>
            </w:tcBorders>
          </w:tcPr>
          <w:p w:rsidR="00F30131" w:rsidRDefault="00CE6EDD">
            <w:pPr>
              <w:pStyle w:val="TAL"/>
              <w:rPr>
                <w:lang w:eastAsia="en-GB"/>
              </w:rPr>
            </w:pPr>
            <w:r>
              <w:rPr>
                <w:lang w:eastAsia="en-GB"/>
              </w:rPr>
              <w:t>0</w:t>
            </w:r>
          </w:p>
        </w:tc>
        <w:tc>
          <w:tcPr>
            <w:tcW w:w="379" w:type="dxa"/>
            <w:gridSpan w:val="5"/>
            <w:tcBorders>
              <w:top w:val="nil"/>
              <w:left w:val="nil"/>
              <w:bottom w:val="nil"/>
              <w:right w:val="nil"/>
            </w:tcBorders>
          </w:tcPr>
          <w:p w:rsidR="00F30131" w:rsidRDefault="00F30131">
            <w:pPr>
              <w:pStyle w:val="TAL"/>
              <w:rPr>
                <w:lang w:eastAsia="en-GB"/>
              </w:rPr>
            </w:pPr>
          </w:p>
        </w:tc>
        <w:tc>
          <w:tcPr>
            <w:tcW w:w="3808" w:type="dxa"/>
            <w:gridSpan w:val="2"/>
            <w:tcBorders>
              <w:top w:val="nil"/>
              <w:left w:val="nil"/>
              <w:bottom w:val="nil"/>
              <w:right w:val="single" w:sz="4" w:space="0" w:color="auto"/>
            </w:tcBorders>
          </w:tcPr>
          <w:p w:rsidR="00F30131" w:rsidRDefault="00CE6EDD">
            <w:pPr>
              <w:pStyle w:val="TAL"/>
              <w:rPr>
                <w:lang w:eastAsia="en-GB"/>
              </w:rPr>
            </w:pPr>
            <w:r>
              <w:rPr>
                <w:lang w:val="en-US" w:eastAsia="ko-KR"/>
              </w:rPr>
              <w:t>Active non-3GPP and 3GPP standby</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del w:id="165" w:author="ZHOU" w:date="2024-08-10T14:49:00Z"/>
        </w:trPr>
        <w:tc>
          <w:tcPr>
            <w:tcW w:w="7111" w:type="dxa"/>
            <w:gridSpan w:val="41"/>
            <w:tcBorders>
              <w:top w:val="nil"/>
              <w:left w:val="single" w:sz="4" w:space="0" w:color="auto"/>
              <w:bottom w:val="nil"/>
              <w:right w:val="single" w:sz="4" w:space="0" w:color="auto"/>
            </w:tcBorders>
          </w:tcPr>
          <w:p w:rsidR="00F30131" w:rsidRDefault="00CE6EDD">
            <w:pPr>
              <w:pStyle w:val="TAL"/>
              <w:rPr>
                <w:del w:id="166" w:author="ZHOU" w:date="2024-08-10T14:49:00Z"/>
                <w:lang w:eastAsia="en-GB"/>
              </w:rPr>
            </w:pPr>
            <w:del w:id="167" w:author="ZHOU" w:date="2024-08-10T14:49:00Z">
              <w:r>
                <w:rPr>
                  <w:lang w:val="en-US" w:eastAsia="ko-KR"/>
                </w:rPr>
                <w:delText xml:space="preserve">If the steering mode is defined as smallest delay, Steering mode information shall not be </w:delText>
              </w:r>
            </w:del>
            <w:del w:id="168" w:author="ZHOU" w:date="2024-08-09T18:49:00Z">
              <w:r>
                <w:rPr>
                  <w:lang w:val="en-US" w:eastAsia="ko-KR"/>
                </w:rPr>
                <w:delText>included</w:delText>
              </w:r>
            </w:del>
            <w:del w:id="169" w:author="ZHOU" w:date="2024-08-10T14:49:00Z">
              <w:r>
                <w:rPr>
                  <w:lang w:val="en-US" w:eastAsia="ko-KR"/>
                </w:rPr>
                <w:delText>.</w:delText>
              </w:r>
            </w:del>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100%</w:t>
            </w:r>
            <w:r>
              <w:rPr>
                <w:lang w:eastAsia="en-GB"/>
              </w:rPr>
              <w:t xml:space="preserve"> over 3GPP and 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90%</w:t>
            </w:r>
            <w:r>
              <w:rPr>
                <w:lang w:eastAsia="en-GB"/>
              </w:rPr>
              <w:t xml:space="preserve"> over 3GPP and 10%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80%</w:t>
            </w:r>
            <w:r>
              <w:rPr>
                <w:lang w:eastAsia="en-GB"/>
              </w:rPr>
              <w:t xml:space="preserve"> over 3GPP and 20%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70%</w:t>
            </w:r>
            <w:r>
              <w:rPr>
                <w:lang w:eastAsia="en-GB"/>
              </w:rPr>
              <w:t xml:space="preserve"> over 3GPP and 30%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60%</w:t>
            </w:r>
            <w:r>
              <w:rPr>
                <w:lang w:eastAsia="en-GB"/>
              </w:rPr>
              <w:t xml:space="preserve"> over 3GPP and 40%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50%</w:t>
            </w:r>
            <w:r>
              <w:rPr>
                <w:lang w:eastAsia="en-GB"/>
              </w:rPr>
              <w:t xml:space="preserve"> over 3GPP and 50%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40%</w:t>
            </w:r>
            <w:r>
              <w:rPr>
                <w:lang w:eastAsia="en-GB"/>
              </w:rPr>
              <w:t xml:space="preserve"> over 3GPP and 60%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30%</w:t>
            </w:r>
            <w:r>
              <w:rPr>
                <w:lang w:eastAsia="en-GB"/>
              </w:rPr>
              <w:t xml:space="preserve"> over 3GPP and 70%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20%</w:t>
            </w:r>
            <w:r>
              <w:rPr>
                <w:lang w:eastAsia="en-GB"/>
              </w:rPr>
              <w:t xml:space="preserve"> over 3GPP and 80%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lastRenderedPageBreak/>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10%</w:t>
            </w:r>
            <w:r>
              <w:rPr>
                <w:lang w:eastAsia="en-GB"/>
              </w:rPr>
              <w:t xml:space="preserve"> over 3GPP and 90% over non-3GPP</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val="en-US" w:eastAsia="ko-KR"/>
              </w:rPr>
            </w:pPr>
            <w:r>
              <w:rPr>
                <w:lang w:val="en-US" w:eastAsia="ko-KR"/>
              </w:rPr>
              <w:t>0%</w:t>
            </w:r>
            <w:r>
              <w:rPr>
                <w:lang w:eastAsia="en-GB"/>
              </w:rPr>
              <w:t xml:space="preserve"> over 3GPP and 100% over non-3GPP</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If the steering mode is defined as priority-based, octet f+4 shall be encoded as: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922" w:type="dxa"/>
            <w:gridSpan w:val="6"/>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3GPP is high priority access</w:t>
            </w:r>
          </w:p>
        </w:tc>
      </w:tr>
      <w:tr w:rsidR="00F30131">
        <w:trPr>
          <w:cantSplit/>
          <w:jc w:val="center"/>
        </w:trPr>
        <w:tc>
          <w:tcPr>
            <w:tcW w:w="354" w:type="dxa"/>
            <w:tcBorders>
              <w:top w:val="nil"/>
              <w:left w:val="single" w:sz="4" w:space="0" w:color="auto"/>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922" w:type="dxa"/>
            <w:gridSpan w:val="6"/>
            <w:tcBorders>
              <w:top w:val="nil"/>
              <w:left w:val="nil"/>
              <w:bottom w:val="nil"/>
              <w:right w:val="single" w:sz="4" w:space="0" w:color="auto"/>
            </w:tcBorders>
          </w:tcPr>
          <w:p w:rsidR="00F30131" w:rsidRDefault="00CE6EDD">
            <w:pPr>
              <w:pStyle w:val="TAL"/>
              <w:rPr>
                <w:lang w:eastAsia="en-GB"/>
              </w:rPr>
            </w:pPr>
            <w:r>
              <w:rPr>
                <w:lang w:val="en-US" w:eastAsia="ko-KR"/>
              </w:rPr>
              <w:t>non-3GPP is high priority access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rPr>
              <w:t>If the steering mode is defined as redundant, octet f+4 shall be defined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t>Bits</w:t>
            </w:r>
          </w:p>
        </w:tc>
      </w:tr>
      <w:tr w:rsidR="00F30131">
        <w:trPr>
          <w:gridAfter w:val="1"/>
          <w:wAfter w:w="10" w:type="dxa"/>
          <w:cantSplit/>
          <w:jc w:val="center"/>
        </w:trPr>
        <w:tc>
          <w:tcPr>
            <w:tcW w:w="354" w:type="dxa"/>
          </w:tcPr>
          <w:p w:rsidR="00F30131" w:rsidRDefault="00CE6EDD">
            <w:pPr>
              <w:pStyle w:val="TAL"/>
              <w:rPr>
                <w:b/>
              </w:rPr>
            </w:pPr>
            <w:r>
              <w:rPr>
                <w:b/>
              </w:rPr>
              <w:t>8</w:t>
            </w:r>
          </w:p>
        </w:tc>
        <w:tc>
          <w:tcPr>
            <w:tcW w:w="354" w:type="dxa"/>
            <w:gridSpan w:val="4"/>
          </w:tcPr>
          <w:p w:rsidR="00F30131" w:rsidRDefault="00CE6EDD">
            <w:pPr>
              <w:pStyle w:val="TAL"/>
              <w:rPr>
                <w:b/>
              </w:rPr>
            </w:pPr>
            <w:r>
              <w:rPr>
                <w:b/>
              </w:rPr>
              <w:t>7</w:t>
            </w:r>
          </w:p>
        </w:tc>
        <w:tc>
          <w:tcPr>
            <w:tcW w:w="355" w:type="dxa"/>
            <w:gridSpan w:val="4"/>
          </w:tcPr>
          <w:p w:rsidR="00F30131" w:rsidRDefault="00CE6EDD">
            <w:pPr>
              <w:pStyle w:val="TAL"/>
              <w:rPr>
                <w:b/>
              </w:rPr>
            </w:pPr>
            <w:r>
              <w:rPr>
                <w:b/>
              </w:rPr>
              <w:t>6</w:t>
            </w:r>
          </w:p>
        </w:tc>
        <w:tc>
          <w:tcPr>
            <w:tcW w:w="354" w:type="dxa"/>
            <w:gridSpan w:val="4"/>
          </w:tcPr>
          <w:p w:rsidR="00F30131" w:rsidRDefault="00CE6EDD">
            <w:pPr>
              <w:pStyle w:val="TAL"/>
              <w:rPr>
                <w:b/>
              </w:rPr>
            </w:pPr>
            <w:r>
              <w:rPr>
                <w:b/>
              </w:rPr>
              <w:t>5</w:t>
            </w:r>
          </w:p>
        </w:tc>
        <w:tc>
          <w:tcPr>
            <w:tcW w:w="354" w:type="dxa"/>
            <w:gridSpan w:val="4"/>
          </w:tcPr>
          <w:p w:rsidR="00F30131" w:rsidRDefault="00CE6EDD">
            <w:pPr>
              <w:pStyle w:val="TAL"/>
              <w:rPr>
                <w:b/>
              </w:rPr>
            </w:pPr>
            <w:r>
              <w:rPr>
                <w:b/>
              </w:rPr>
              <w:t>4</w:t>
            </w:r>
          </w:p>
        </w:tc>
        <w:tc>
          <w:tcPr>
            <w:tcW w:w="379" w:type="dxa"/>
            <w:gridSpan w:val="5"/>
          </w:tcPr>
          <w:p w:rsidR="00F30131" w:rsidRDefault="00CE6EDD">
            <w:pPr>
              <w:pStyle w:val="TAL"/>
              <w:rPr>
                <w:b/>
              </w:rPr>
            </w:pPr>
            <w:r>
              <w:rPr>
                <w:b/>
              </w:rPr>
              <w:t>3</w:t>
            </w:r>
          </w:p>
        </w:tc>
        <w:tc>
          <w:tcPr>
            <w:tcW w:w="380" w:type="dxa"/>
            <w:gridSpan w:val="6"/>
          </w:tcPr>
          <w:p w:rsidR="00F30131" w:rsidRDefault="00CE6EDD">
            <w:pPr>
              <w:pStyle w:val="TAL"/>
              <w:rPr>
                <w:b/>
              </w:rPr>
            </w:pPr>
            <w:r>
              <w:rPr>
                <w:b/>
              </w:rPr>
              <w:t>2</w:t>
            </w:r>
          </w:p>
        </w:tc>
        <w:tc>
          <w:tcPr>
            <w:tcW w:w="394" w:type="dxa"/>
            <w:gridSpan w:val="6"/>
          </w:tcPr>
          <w:p w:rsidR="00F30131" w:rsidRDefault="00CE6EDD">
            <w:pPr>
              <w:pStyle w:val="TAL"/>
              <w:rPr>
                <w:b/>
              </w:rPr>
            </w:pPr>
            <w:r>
              <w:rPr>
                <w:b/>
              </w:rPr>
              <w:t>1</w:t>
            </w:r>
          </w:p>
        </w:tc>
        <w:tc>
          <w:tcPr>
            <w:tcW w:w="379" w:type="dxa"/>
            <w:gridSpan w:val="5"/>
          </w:tcPr>
          <w:p w:rsidR="00F30131" w:rsidRDefault="00F30131">
            <w:pPr>
              <w:pStyle w:val="TAL"/>
              <w:rPr>
                <w:b/>
              </w:rPr>
            </w:pPr>
          </w:p>
        </w:tc>
        <w:tc>
          <w:tcPr>
            <w:tcW w:w="3798" w:type="dxa"/>
          </w:tcPr>
          <w:p w:rsidR="00F30131" w:rsidRDefault="00F30131">
            <w:pPr>
              <w:pStyle w:val="TAL"/>
              <w:rPr>
                <w:b/>
              </w:rPr>
            </w:pP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0</w:t>
            </w:r>
          </w:p>
        </w:tc>
        <w:tc>
          <w:tcPr>
            <w:tcW w:w="394" w:type="dxa"/>
            <w:gridSpan w:val="6"/>
          </w:tcPr>
          <w:p w:rsidR="00F30131" w:rsidRDefault="00CE6EDD">
            <w:pPr>
              <w:pStyle w:val="TAL"/>
            </w:pPr>
            <w:r>
              <w:t>0</w:t>
            </w:r>
          </w:p>
        </w:tc>
        <w:tc>
          <w:tcPr>
            <w:tcW w:w="379" w:type="dxa"/>
            <w:gridSpan w:val="5"/>
          </w:tcPr>
          <w:p w:rsidR="00F30131" w:rsidRDefault="00F30131">
            <w:pPr>
              <w:pStyle w:val="TAL"/>
            </w:pPr>
          </w:p>
        </w:tc>
        <w:tc>
          <w:tcPr>
            <w:tcW w:w="3798" w:type="dxa"/>
          </w:tcPr>
          <w:p w:rsidR="00F30131" w:rsidRDefault="00CE6EDD">
            <w:pPr>
              <w:pStyle w:val="TAL"/>
            </w:pPr>
            <w:r>
              <w:t>Primary access is not provided</w:t>
            </w: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0</w:t>
            </w:r>
          </w:p>
        </w:tc>
        <w:tc>
          <w:tcPr>
            <w:tcW w:w="394" w:type="dxa"/>
            <w:gridSpan w:val="6"/>
          </w:tcPr>
          <w:p w:rsidR="00F30131" w:rsidRDefault="00CE6EDD">
            <w:pPr>
              <w:pStyle w:val="TAL"/>
            </w:pPr>
            <w:r>
              <w:t>1</w:t>
            </w:r>
          </w:p>
        </w:tc>
        <w:tc>
          <w:tcPr>
            <w:tcW w:w="379" w:type="dxa"/>
            <w:gridSpan w:val="5"/>
          </w:tcPr>
          <w:p w:rsidR="00F30131" w:rsidRDefault="00F30131">
            <w:pPr>
              <w:pStyle w:val="TAL"/>
            </w:pPr>
          </w:p>
        </w:tc>
        <w:tc>
          <w:tcPr>
            <w:tcW w:w="3798" w:type="dxa"/>
          </w:tcPr>
          <w:p w:rsidR="00F30131" w:rsidRDefault="00CE6EDD">
            <w:pPr>
              <w:pStyle w:val="TAL"/>
              <w:rPr>
                <w:lang w:val="en-US"/>
              </w:rPr>
            </w:pPr>
            <w:r>
              <w:rPr>
                <w:lang w:val="en-US"/>
              </w:rPr>
              <w:t>Primary access is 3GPP</w:t>
            </w:r>
          </w:p>
        </w:tc>
      </w:tr>
      <w:tr w:rsidR="00F30131">
        <w:trPr>
          <w:gridAfter w:val="1"/>
          <w:wAfter w:w="10" w:type="dxa"/>
          <w:cantSplit/>
          <w:jc w:val="center"/>
        </w:trPr>
        <w:tc>
          <w:tcPr>
            <w:tcW w:w="354" w:type="dxa"/>
          </w:tcPr>
          <w:p w:rsidR="00F30131" w:rsidRDefault="00CE6EDD">
            <w:pPr>
              <w:pStyle w:val="TAL"/>
            </w:pPr>
            <w:r>
              <w:t>0</w:t>
            </w:r>
          </w:p>
        </w:tc>
        <w:tc>
          <w:tcPr>
            <w:tcW w:w="354" w:type="dxa"/>
            <w:gridSpan w:val="4"/>
          </w:tcPr>
          <w:p w:rsidR="00F30131" w:rsidRDefault="00CE6EDD">
            <w:pPr>
              <w:pStyle w:val="TAL"/>
            </w:pPr>
            <w:r>
              <w:t>0</w:t>
            </w:r>
          </w:p>
        </w:tc>
        <w:tc>
          <w:tcPr>
            <w:tcW w:w="355" w:type="dxa"/>
            <w:gridSpan w:val="4"/>
          </w:tcPr>
          <w:p w:rsidR="00F30131" w:rsidRDefault="00CE6EDD">
            <w:pPr>
              <w:pStyle w:val="TAL"/>
            </w:pPr>
            <w:r>
              <w:t>0</w:t>
            </w:r>
          </w:p>
        </w:tc>
        <w:tc>
          <w:tcPr>
            <w:tcW w:w="354" w:type="dxa"/>
            <w:gridSpan w:val="4"/>
          </w:tcPr>
          <w:p w:rsidR="00F30131" w:rsidRDefault="00CE6EDD">
            <w:pPr>
              <w:pStyle w:val="TAL"/>
            </w:pPr>
            <w:r>
              <w:t>0</w:t>
            </w:r>
          </w:p>
        </w:tc>
        <w:tc>
          <w:tcPr>
            <w:tcW w:w="354" w:type="dxa"/>
            <w:gridSpan w:val="4"/>
          </w:tcPr>
          <w:p w:rsidR="00F30131" w:rsidRDefault="00CE6EDD">
            <w:pPr>
              <w:pStyle w:val="TAL"/>
            </w:pPr>
            <w:r>
              <w:t>0</w:t>
            </w:r>
          </w:p>
        </w:tc>
        <w:tc>
          <w:tcPr>
            <w:tcW w:w="379" w:type="dxa"/>
            <w:gridSpan w:val="5"/>
          </w:tcPr>
          <w:p w:rsidR="00F30131" w:rsidRDefault="00CE6EDD">
            <w:pPr>
              <w:pStyle w:val="TAL"/>
            </w:pPr>
            <w:r>
              <w:t>0</w:t>
            </w:r>
          </w:p>
        </w:tc>
        <w:tc>
          <w:tcPr>
            <w:tcW w:w="380" w:type="dxa"/>
            <w:gridSpan w:val="6"/>
          </w:tcPr>
          <w:p w:rsidR="00F30131" w:rsidRDefault="00CE6EDD">
            <w:pPr>
              <w:pStyle w:val="TAL"/>
            </w:pPr>
            <w:r>
              <w:t>1</w:t>
            </w:r>
          </w:p>
        </w:tc>
        <w:tc>
          <w:tcPr>
            <w:tcW w:w="394" w:type="dxa"/>
            <w:gridSpan w:val="6"/>
          </w:tcPr>
          <w:p w:rsidR="00F30131" w:rsidRDefault="00CE6EDD">
            <w:pPr>
              <w:pStyle w:val="TAL"/>
            </w:pPr>
            <w:r>
              <w:t>0</w:t>
            </w:r>
          </w:p>
        </w:tc>
        <w:tc>
          <w:tcPr>
            <w:tcW w:w="379" w:type="dxa"/>
            <w:gridSpan w:val="5"/>
          </w:tcPr>
          <w:p w:rsidR="00F30131" w:rsidRDefault="00F30131">
            <w:pPr>
              <w:pStyle w:val="TAL"/>
            </w:pPr>
          </w:p>
        </w:tc>
        <w:tc>
          <w:tcPr>
            <w:tcW w:w="3798" w:type="dxa"/>
          </w:tcPr>
          <w:p w:rsidR="00F30131" w:rsidRDefault="00CE6EDD">
            <w:pPr>
              <w:pStyle w:val="TAL"/>
            </w:pPr>
            <w:r>
              <w:rPr>
                <w:lang w:val="en-US"/>
              </w:rPr>
              <w:t>Primary access is non-3GPP</w:t>
            </w:r>
          </w:p>
        </w:tc>
      </w:tr>
      <w:tr w:rsidR="00F30131">
        <w:trPr>
          <w:gridAfter w:val="1"/>
          <w:wAfter w:w="10" w:type="dxa"/>
          <w:cantSplit/>
          <w:jc w:val="center"/>
        </w:trPr>
        <w:tc>
          <w:tcPr>
            <w:tcW w:w="7101" w:type="dxa"/>
            <w:gridSpan w:val="40"/>
          </w:tcPr>
          <w:p w:rsidR="00F30131" w:rsidRDefault="00CE6EDD">
            <w:pPr>
              <w:pStyle w:val="TAL"/>
            </w:pPr>
            <w:r>
              <w:t>All other values are 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Steering mode additional indicator (octet </w:t>
            </w:r>
            <w:r>
              <w:rPr>
                <w:lang w:val="hr-HR" w:eastAsia="en-GB"/>
              </w:rPr>
              <w:t>z</w:t>
            </w:r>
            <w:r>
              <w:rPr>
                <w:lang w:eastAsia="en-GB"/>
              </w:rPr>
              <w: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en-GB"/>
              </w:rPr>
            </w:pPr>
            <w:r>
              <w:rPr>
                <w:lang w:val="en-US" w:eastAsia="ko-KR"/>
              </w:rPr>
              <w:t>The steering mode additional indicator provides information to adjust the traffic steering. The following operations exist.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val="en-US" w:eastAsia="ko-KR"/>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bookmarkStart w:id="170" w:name="_Hlk128433331"/>
            <w:r>
              <w:rPr>
                <w:lang w:val="en-US" w:eastAsia="ko-KR"/>
              </w:rPr>
              <w:t>LBPAO</w:t>
            </w:r>
            <w:bookmarkEnd w:id="170"/>
            <w:r>
              <w:rPr>
                <w:lang w:val="en-US" w:eastAsia="ko-KR"/>
              </w:rPr>
              <w:t xml:space="preserve"> (load balancing percentages adjustment operation) (octet z, bits 2 to 1) is set as follows:</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val="en-US" w:eastAsia="ko-KR"/>
              </w:rPr>
            </w:pPr>
            <w:r>
              <w:rPr>
                <w:lang w:val="en-US" w:eastAsia="ko-KR"/>
              </w:rPr>
              <w:t>Bit</w:t>
            </w:r>
          </w:p>
        </w:tc>
      </w:tr>
      <w:tr w:rsidR="00F30131">
        <w:trPr>
          <w:trHeight w:val="276"/>
          <w:jc w:val="center"/>
        </w:trPr>
        <w:tc>
          <w:tcPr>
            <w:tcW w:w="397" w:type="dxa"/>
            <w:gridSpan w:val="2"/>
            <w:tcBorders>
              <w:top w:val="nil"/>
              <w:left w:val="single" w:sz="4" w:space="0" w:color="auto"/>
              <w:bottom w:val="nil"/>
              <w:right w:val="nil"/>
            </w:tcBorders>
            <w:noWrap/>
            <w:vAlign w:val="bottom"/>
          </w:tcPr>
          <w:p w:rsidR="00F30131" w:rsidRDefault="00CE6EDD">
            <w:pPr>
              <w:pStyle w:val="TAL"/>
              <w:rPr>
                <w:b/>
                <w:lang w:eastAsia="en-GB"/>
              </w:rPr>
            </w:pPr>
            <w:r>
              <w:rPr>
                <w:b/>
                <w:lang w:eastAsia="en-GB"/>
              </w:rPr>
              <w:t>2</w:t>
            </w:r>
          </w:p>
        </w:tc>
        <w:tc>
          <w:tcPr>
            <w:tcW w:w="6714" w:type="dxa"/>
            <w:gridSpan w:val="39"/>
            <w:tcBorders>
              <w:top w:val="nil"/>
              <w:left w:val="nil"/>
              <w:bottom w:val="nil"/>
              <w:right w:val="single" w:sz="4" w:space="0" w:color="auto"/>
            </w:tcBorders>
            <w:vAlign w:val="bottom"/>
          </w:tcPr>
          <w:p w:rsidR="00F30131" w:rsidRDefault="00CE6EDD">
            <w:pPr>
              <w:pStyle w:val="TAL"/>
              <w:rPr>
                <w:b/>
                <w:lang w:eastAsia="en-GB"/>
              </w:rPr>
            </w:pPr>
            <w:r>
              <w:rPr>
                <w:b/>
                <w:lang w:eastAsia="en-GB"/>
              </w:rPr>
              <w:t>1</w:t>
            </w:r>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No additional operation</w:t>
            </w:r>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Autonomous load-balance operation is allowed</w:t>
            </w:r>
            <w:ins w:id="171" w:author="ZHOU" w:date="2024-08-10T14:52:00Z">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w:t>
              </w:r>
            </w:ins>
            <w:ins w:id="172" w:author="ZHOU" w:date="2024-08-10T14:53:00Z">
              <w:r>
                <w:rPr>
                  <w:rFonts w:ascii="Arial" w:hAnsi="Arial"/>
                  <w:sz w:val="18"/>
                  <w:lang w:eastAsia="zh-CN"/>
                </w:rPr>
                <w:t>B</w:t>
              </w:r>
            </w:ins>
            <w:ins w:id="173" w:author="ZHOU" w:date="2024-08-10T14:52:00Z">
              <w:r>
                <w:rPr>
                  <w:rFonts w:ascii="Arial" w:hAnsi="Arial"/>
                  <w:sz w:val="18"/>
                  <w:lang w:eastAsia="zh-CN"/>
                </w:rPr>
                <w:t>)</w:t>
              </w:r>
            </w:ins>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en-GB"/>
              </w:rPr>
              <w:t>UE assistance operation is allowed</w:t>
            </w:r>
            <w:ins w:id="174" w:author="ZHOU" w:date="2024-08-10T14:52:00Z">
              <w:r>
                <w:rPr>
                  <w:rFonts w:ascii="Arial" w:hAnsi="Arial"/>
                  <w:sz w:val="18"/>
                  <w:lang w:eastAsia="en-GB"/>
                </w:rPr>
                <w:t xml:space="preserve"> (NOTE</w:t>
              </w:r>
            </w:ins>
            <w:ins w:id="175" w:author="ZHOU" w:date="2024-08-10T14:53:00Z">
              <w:r>
                <w:rPr>
                  <w:rFonts w:ascii="Arial" w:hAnsi="Arial"/>
                  <w:sz w:val="18"/>
                  <w:lang w:val="en-US" w:eastAsia="en-GB"/>
                </w:rPr>
                <w:t> 2</w:t>
              </w:r>
              <w:r>
                <w:rPr>
                  <w:rFonts w:ascii="Arial" w:hAnsi="Arial"/>
                  <w:sz w:val="18"/>
                  <w:lang w:eastAsia="en-GB"/>
                </w:rPr>
                <w:t>B</w:t>
              </w:r>
            </w:ins>
            <w:ins w:id="176" w:author="ZHOU" w:date="2024-08-10T14:52:00Z">
              <w:r>
                <w:rPr>
                  <w:rFonts w:ascii="Arial" w:hAnsi="Arial"/>
                  <w:sz w:val="18"/>
                  <w:lang w:eastAsia="en-GB"/>
                </w:rPr>
                <w:t>)</w:t>
              </w:r>
            </w:ins>
          </w:p>
        </w:tc>
      </w:tr>
      <w:tr w:rsidR="00F30131">
        <w:trPr>
          <w:trHeight w:val="276"/>
          <w:jc w:val="center"/>
        </w:trPr>
        <w:tc>
          <w:tcPr>
            <w:tcW w:w="430" w:type="dxa"/>
            <w:gridSpan w:val="3"/>
            <w:tcBorders>
              <w:top w:val="nil"/>
              <w:left w:val="single" w:sz="4" w:space="0" w:color="auto"/>
              <w:bottom w:val="nil"/>
              <w:right w:val="nil"/>
            </w:tcBorders>
            <w:noWrap/>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tcPr>
          <w:p w:rsidR="00F30131" w:rsidRDefault="00CE6EDD">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tcPr>
          <w:p w:rsidR="00F30131" w:rsidRDefault="00CE6EDD">
            <w:pPr>
              <w:keepNext/>
              <w:keepLines/>
              <w:spacing w:after="0"/>
              <w:rPr>
                <w:rFonts w:ascii="Arial" w:hAnsi="Arial"/>
                <w:sz w:val="18"/>
                <w:lang w:eastAsia="zh-CN"/>
              </w:rPr>
            </w:pPr>
            <w:r>
              <w:rPr>
                <w:rFonts w:ascii="Arial" w:hAnsi="Arial"/>
                <w:sz w:val="18"/>
                <w:lang w:eastAsia="zh-CN"/>
              </w:rPr>
              <w:t>spare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 xml:space="preserve">Maximum RTT value </w:t>
            </w:r>
            <w:r>
              <w:rPr>
                <w:lang w:val="en-US" w:eastAsia="ko-KR"/>
              </w:rPr>
              <w:t>(octets z+2 to z+3)</w:t>
            </w:r>
            <w:ins w:id="177" w:author="ZHOU" w:date="2024-08-10T15:29:00Z">
              <w:r>
                <w:rPr>
                  <w:lang w:val="en-US" w:eastAsia="ko-KR"/>
                </w:rPr>
                <w:t xml:space="preserve"> </w:t>
              </w:r>
            </w:ins>
            <w:ins w:id="178" w:author="ZHOU" w:date="2024-08-10T15:30:00Z">
              <w:r>
                <w:rPr>
                  <w:lang w:val="en-US" w:eastAsia="ko-KR"/>
                </w:rPr>
                <w:t>(NOTE 2B)</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If the steering mode is defined as load balancing, priority based or redundant (octet f+3), t</w:t>
            </w:r>
            <w:r>
              <w:rPr>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lang w:val="en-US" w:eastAsia="en-GB"/>
              </w:rPr>
              <w:t xml:space="preserve">in </w:t>
            </w:r>
            <w:proofErr w:type="spellStart"/>
            <w:r>
              <w:rPr>
                <w:lang w:val="en-US" w:eastAsia="en-GB"/>
              </w:rPr>
              <w:t>miliseconds</w:t>
            </w:r>
            <w:proofErr w:type="spellEnd"/>
            <w:r>
              <w:rPr>
                <w:lang w:val="en-US" w:eastAsia="en-GB"/>
              </w:rPr>
              <w:t xml:space="preserve"> </w:t>
            </w:r>
            <w:r>
              <w:rPr>
                <w:lang w:eastAsia="en-GB"/>
              </w:rPr>
              <w:t>(NOTE 4)</w:t>
            </w:r>
            <w:del w:id="179" w:author="ZHOU" w:date="2024-08-10T11:46:00Z">
              <w:r>
                <w:rPr>
                  <w:lang w:eastAsia="en-GB"/>
                </w:rPr>
                <w:delText xml:space="preserve"> </w:delText>
              </w:r>
              <w:r>
                <w:delText>(NOTE 6)</w:delText>
              </w:r>
            </w:del>
            <w:r>
              <w:rPr>
                <w:lang w:eastAsia="en-GB"/>
              </w:rPr>
              <w:t xml:space="preserve"> (NOTE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val="en-US"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Maximum packet loss rate (octet s)</w:t>
            </w:r>
            <w:ins w:id="180" w:author="ZHOU" w:date="2024-08-10T15:30:00Z">
              <w:r>
                <w:rPr>
                  <w:lang w:eastAsia="en-GB"/>
                </w:rPr>
                <w:t xml:space="preserve"> (NOTE</w:t>
              </w:r>
              <w:r>
                <w:rPr>
                  <w:lang w:val="en-US" w:eastAsia="en-GB"/>
                </w:rPr>
                <w:t> 2B</w:t>
              </w:r>
              <w:r>
                <w:rPr>
                  <w:lang w:eastAsia="en-GB"/>
                </w:rPr>
                <w:t>)</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val="en-US" w:eastAsia="ko-KR"/>
              </w:rPr>
              <w:t>If the steering mode is defined as load balancing, priority based or redundant (octet f+3), t</w:t>
            </w:r>
            <w:r>
              <w:rPr>
                <w:lang w:val="en-US" w:eastAsia="en-GB"/>
              </w:rPr>
              <w:t xml:space="preserve">he maximum </w:t>
            </w:r>
            <w:r>
              <w:rPr>
                <w:lang w:eastAsia="en-GB"/>
              </w:rPr>
              <w:t>packet loss rate</w:t>
            </w:r>
            <w:r>
              <w:rPr>
                <w:lang w:val="en-US" w:eastAsia="en-GB"/>
              </w:rPr>
              <w:t xml:space="preserve"> field indicates </w:t>
            </w:r>
            <w:r>
              <w:rPr>
                <w:lang w:eastAsia="en-GB"/>
              </w:rPr>
              <w:t>the allowed percentage of packet rate lost as follows (NOTE 4)</w:t>
            </w:r>
            <w:del w:id="181" w:author="ZHOU" w:date="2024-08-10T11:46:00Z">
              <w:r>
                <w:delText xml:space="preserve"> (NOTE 6)</w:delText>
              </w:r>
            </w:del>
            <w:r>
              <w:rPr>
                <w:lang w:eastAsia="en-GB"/>
              </w:rPr>
              <w:t xml:space="preserve"> (NOTE 7):</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7"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843" w:type="dxa"/>
            <w:gridSpan w:val="4"/>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0%</w:t>
            </w:r>
            <w:r>
              <w:rPr>
                <w:lang w:eastAsia="en-GB"/>
              </w:rPr>
              <w:t xml:space="preserve"> packet loss rate</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1% packet loss rate</w:t>
            </w:r>
          </w:p>
        </w:tc>
      </w:tr>
      <w:tr w:rsidR="00F30131">
        <w:trPr>
          <w:cantSplit/>
          <w:jc w:val="center"/>
        </w:trPr>
        <w:tc>
          <w:tcPr>
            <w:tcW w:w="430" w:type="dxa"/>
            <w:gridSpan w:val="3"/>
            <w:tcBorders>
              <w:top w:val="nil"/>
              <w:left w:val="single" w:sz="4" w:space="0" w:color="auto"/>
              <w:bottom w:val="nil"/>
              <w:right w:val="nil"/>
            </w:tcBorders>
          </w:tcPr>
          <w:p w:rsidR="00F30131" w:rsidRDefault="00F30131">
            <w:pPr>
              <w:pStyle w:val="TAL"/>
              <w:rPr>
                <w:lang w:eastAsia="en-GB"/>
              </w:rPr>
            </w:pPr>
          </w:p>
        </w:tc>
        <w:tc>
          <w:tcPr>
            <w:tcW w:w="357" w:type="dxa"/>
            <w:gridSpan w:val="4"/>
            <w:tcBorders>
              <w:top w:val="nil"/>
              <w:left w:val="nil"/>
              <w:bottom w:val="nil"/>
              <w:right w:val="nil"/>
            </w:tcBorders>
          </w:tcPr>
          <w:p w:rsidR="00F30131" w:rsidRDefault="00F30131">
            <w:pPr>
              <w:pStyle w:val="TAL"/>
              <w:rPr>
                <w:lang w:eastAsia="en-GB"/>
              </w:rPr>
            </w:pPr>
          </w:p>
        </w:tc>
        <w:tc>
          <w:tcPr>
            <w:tcW w:w="355" w:type="dxa"/>
            <w:gridSpan w:val="4"/>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CE6EDD">
            <w:pPr>
              <w:pStyle w:val="TAL"/>
              <w:rPr>
                <w:lang w:eastAsia="en-GB"/>
              </w:rPr>
            </w:pPr>
            <w:r>
              <w:rPr>
                <w:lang w:eastAsia="en-GB"/>
              </w:rPr>
              <w:t>to</w:t>
            </w:r>
          </w:p>
        </w:tc>
        <w:tc>
          <w:tcPr>
            <w:tcW w:w="355" w:type="dxa"/>
            <w:gridSpan w:val="5"/>
            <w:tcBorders>
              <w:top w:val="nil"/>
              <w:left w:val="nil"/>
              <w:bottom w:val="nil"/>
              <w:right w:val="nil"/>
            </w:tcBorders>
          </w:tcPr>
          <w:p w:rsidR="00F30131" w:rsidRDefault="00F30131">
            <w:pPr>
              <w:pStyle w:val="TAL"/>
              <w:rPr>
                <w:lang w:eastAsia="en-GB"/>
              </w:rPr>
            </w:pPr>
          </w:p>
        </w:tc>
        <w:tc>
          <w:tcPr>
            <w:tcW w:w="354" w:type="dxa"/>
            <w:gridSpan w:val="5"/>
            <w:tcBorders>
              <w:top w:val="nil"/>
              <w:left w:val="nil"/>
              <w:bottom w:val="nil"/>
              <w:right w:val="nil"/>
            </w:tcBorders>
          </w:tcPr>
          <w:p w:rsidR="00F30131" w:rsidRDefault="00F30131">
            <w:pPr>
              <w:pStyle w:val="TAL"/>
              <w:rPr>
                <w:lang w:eastAsia="en-GB"/>
              </w:rPr>
            </w:pPr>
          </w:p>
        </w:tc>
        <w:tc>
          <w:tcPr>
            <w:tcW w:w="354" w:type="dxa"/>
            <w:gridSpan w:val="4"/>
            <w:tcBorders>
              <w:top w:val="nil"/>
              <w:left w:val="nil"/>
              <w:bottom w:val="nil"/>
              <w:right w:val="nil"/>
            </w:tcBorders>
          </w:tcPr>
          <w:p w:rsidR="00F30131" w:rsidRDefault="00F30131">
            <w:pPr>
              <w:pStyle w:val="TAL"/>
              <w:rPr>
                <w:lang w:eastAsia="en-GB"/>
              </w:rPr>
            </w:pP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F30131">
            <w:pPr>
              <w:pStyle w:val="TAL"/>
              <w:rPr>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100%</w:t>
            </w:r>
            <w:r>
              <w:rPr>
                <w:lang w:eastAsia="en-GB"/>
              </w:rPr>
              <w:t xml:space="preserve"> packet loss rate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(NOTE 5).</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rsidP="006D1286">
            <w:pPr>
              <w:pStyle w:val="TAL"/>
              <w:rPr>
                <w:lang w:eastAsia="en-GB"/>
              </w:rPr>
            </w:pPr>
            <w:r>
              <w:rPr>
                <w:lang w:eastAsia="en-GB"/>
              </w:rPr>
              <w:t xml:space="preserve">Transport </w:t>
            </w:r>
            <w:del w:id="182" w:author="ZHOUr1" w:date="2024-08-20T17:31:00Z">
              <w:r w:rsidDel="006D1286">
                <w:rPr>
                  <w:lang w:eastAsia="en-GB"/>
                </w:rPr>
                <w:delText>M</w:delText>
              </w:r>
            </w:del>
            <w:ins w:id="183" w:author="ZHOUr1" w:date="2024-08-20T17:31:00Z">
              <w:r w:rsidR="006D1286">
                <w:rPr>
                  <w:lang w:eastAsia="en-GB"/>
                </w:rPr>
                <w:t>m</w:t>
              </w:r>
            </w:ins>
            <w:r>
              <w:rPr>
                <w:lang w:eastAsia="en-GB"/>
              </w:rPr>
              <w:t>ode (octet s+1)</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If the steering functionality is MPQUIC functionality, this octet is used to identify the transport mode of the matching traffic (NOTE 6):</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Bits</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b/>
                <w:lang w:eastAsia="en-GB"/>
              </w:rPr>
            </w:pPr>
            <w:r>
              <w:rPr>
                <w:b/>
                <w:lang w:eastAsia="en-GB"/>
              </w:rPr>
              <w:t>8</w:t>
            </w:r>
          </w:p>
        </w:tc>
        <w:tc>
          <w:tcPr>
            <w:tcW w:w="357" w:type="dxa"/>
            <w:gridSpan w:val="4"/>
            <w:tcBorders>
              <w:top w:val="nil"/>
              <w:left w:val="nil"/>
              <w:bottom w:val="nil"/>
              <w:right w:val="nil"/>
            </w:tcBorders>
          </w:tcPr>
          <w:p w:rsidR="00F30131" w:rsidRDefault="00CE6EDD">
            <w:pPr>
              <w:pStyle w:val="TAL"/>
              <w:rPr>
                <w:b/>
                <w:lang w:eastAsia="en-GB"/>
              </w:rPr>
            </w:pPr>
            <w:r>
              <w:rPr>
                <w:b/>
                <w:lang w:eastAsia="en-GB"/>
              </w:rPr>
              <w:t>7</w:t>
            </w:r>
          </w:p>
        </w:tc>
        <w:tc>
          <w:tcPr>
            <w:tcW w:w="355" w:type="dxa"/>
            <w:gridSpan w:val="4"/>
            <w:tcBorders>
              <w:top w:val="nil"/>
              <w:left w:val="nil"/>
              <w:bottom w:val="nil"/>
              <w:right w:val="nil"/>
            </w:tcBorders>
          </w:tcPr>
          <w:p w:rsidR="00F30131" w:rsidRDefault="00CE6EDD">
            <w:pPr>
              <w:pStyle w:val="TAL"/>
              <w:rPr>
                <w:b/>
                <w:lang w:eastAsia="en-GB"/>
              </w:rPr>
            </w:pPr>
            <w:r>
              <w:rPr>
                <w:b/>
                <w:lang w:eastAsia="en-GB"/>
              </w:rPr>
              <w:t>6</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5</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4</w:t>
            </w:r>
          </w:p>
        </w:tc>
        <w:tc>
          <w:tcPr>
            <w:tcW w:w="355" w:type="dxa"/>
            <w:gridSpan w:val="5"/>
            <w:tcBorders>
              <w:top w:val="nil"/>
              <w:left w:val="nil"/>
              <w:bottom w:val="nil"/>
              <w:right w:val="nil"/>
            </w:tcBorders>
          </w:tcPr>
          <w:p w:rsidR="00F30131" w:rsidRDefault="00CE6EDD">
            <w:pPr>
              <w:pStyle w:val="TAL"/>
              <w:rPr>
                <w:b/>
                <w:lang w:eastAsia="en-GB"/>
              </w:rPr>
            </w:pPr>
            <w:r>
              <w:rPr>
                <w:b/>
                <w:lang w:eastAsia="en-GB"/>
              </w:rPr>
              <w:t>3</w:t>
            </w:r>
          </w:p>
        </w:tc>
        <w:tc>
          <w:tcPr>
            <w:tcW w:w="354" w:type="dxa"/>
            <w:gridSpan w:val="5"/>
            <w:tcBorders>
              <w:top w:val="nil"/>
              <w:left w:val="nil"/>
              <w:bottom w:val="nil"/>
              <w:right w:val="nil"/>
            </w:tcBorders>
          </w:tcPr>
          <w:p w:rsidR="00F30131" w:rsidRDefault="00CE6EDD">
            <w:pPr>
              <w:pStyle w:val="TAL"/>
              <w:rPr>
                <w:b/>
                <w:lang w:eastAsia="en-GB"/>
              </w:rPr>
            </w:pPr>
            <w:r>
              <w:rPr>
                <w:b/>
                <w:lang w:eastAsia="en-GB"/>
              </w:rPr>
              <w:t>2</w:t>
            </w:r>
          </w:p>
        </w:tc>
        <w:tc>
          <w:tcPr>
            <w:tcW w:w="354" w:type="dxa"/>
            <w:gridSpan w:val="4"/>
            <w:tcBorders>
              <w:top w:val="nil"/>
              <w:left w:val="nil"/>
              <w:bottom w:val="nil"/>
              <w:right w:val="nil"/>
            </w:tcBorders>
          </w:tcPr>
          <w:p w:rsidR="00F30131" w:rsidRDefault="00CE6EDD">
            <w:pPr>
              <w:pStyle w:val="TAL"/>
              <w:rPr>
                <w:b/>
                <w:lang w:eastAsia="en-GB"/>
              </w:rPr>
            </w:pPr>
            <w:r>
              <w:rPr>
                <w:b/>
                <w:lang w:eastAsia="en-GB"/>
              </w:rPr>
              <w:t>1</w:t>
            </w:r>
          </w:p>
        </w:tc>
        <w:tc>
          <w:tcPr>
            <w:tcW w:w="355" w:type="dxa"/>
            <w:gridSpan w:val="4"/>
            <w:tcBorders>
              <w:top w:val="nil"/>
              <w:left w:val="nil"/>
              <w:bottom w:val="nil"/>
              <w:right w:val="nil"/>
            </w:tcBorders>
          </w:tcPr>
          <w:p w:rsidR="00F30131" w:rsidRDefault="00F30131">
            <w:pPr>
              <w:pStyle w:val="TAL"/>
              <w:rPr>
                <w:b/>
                <w:lang w:eastAsia="en-GB"/>
              </w:rPr>
            </w:pPr>
          </w:p>
        </w:tc>
        <w:tc>
          <w:tcPr>
            <w:tcW w:w="3843" w:type="dxa"/>
            <w:gridSpan w:val="4"/>
            <w:tcBorders>
              <w:top w:val="nil"/>
              <w:left w:val="nil"/>
              <w:bottom w:val="nil"/>
              <w:right w:val="single" w:sz="4" w:space="0" w:color="auto"/>
            </w:tcBorders>
          </w:tcPr>
          <w:p w:rsidR="00F30131" w:rsidRDefault="00F30131">
            <w:pPr>
              <w:pStyle w:val="TAL"/>
              <w:rPr>
                <w:b/>
                <w:lang w:eastAsia="en-GB"/>
              </w:rPr>
            </w:pP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eastAsia="en-GB"/>
              </w:rPr>
            </w:pPr>
            <w:r>
              <w:rPr>
                <w:lang w:val="en-US" w:eastAsia="ko-KR"/>
              </w:rPr>
              <w:t>Datagram mode 1 (NOTE 8)</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val="en-US" w:eastAsia="ko-KR"/>
              </w:rPr>
            </w:pPr>
            <w:r>
              <w:rPr>
                <w:lang w:val="en-US" w:eastAsia="ko-KR"/>
              </w:rPr>
              <w:t>Datagram mode 2 (NOTE 9)</w:t>
            </w:r>
          </w:p>
        </w:tc>
      </w:tr>
      <w:tr w:rsidR="00F30131">
        <w:trPr>
          <w:cantSplit/>
          <w:jc w:val="center"/>
        </w:trPr>
        <w:tc>
          <w:tcPr>
            <w:tcW w:w="430" w:type="dxa"/>
            <w:gridSpan w:val="3"/>
            <w:tcBorders>
              <w:top w:val="nil"/>
              <w:left w:val="single" w:sz="4" w:space="0" w:color="auto"/>
              <w:bottom w:val="nil"/>
              <w:right w:val="nil"/>
            </w:tcBorders>
          </w:tcPr>
          <w:p w:rsidR="00F30131" w:rsidRDefault="00CE6EDD">
            <w:pPr>
              <w:pStyle w:val="TAL"/>
              <w:rPr>
                <w:lang w:eastAsia="en-GB"/>
              </w:rPr>
            </w:pPr>
            <w:r>
              <w:rPr>
                <w:lang w:eastAsia="en-GB"/>
              </w:rPr>
              <w:t>0</w:t>
            </w:r>
          </w:p>
        </w:tc>
        <w:tc>
          <w:tcPr>
            <w:tcW w:w="357"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4" w:type="dxa"/>
            <w:gridSpan w:val="4"/>
            <w:tcBorders>
              <w:top w:val="nil"/>
              <w:left w:val="nil"/>
              <w:bottom w:val="nil"/>
              <w:right w:val="nil"/>
            </w:tcBorders>
          </w:tcPr>
          <w:p w:rsidR="00F30131" w:rsidRDefault="00CE6EDD">
            <w:pPr>
              <w:pStyle w:val="TAL"/>
              <w:rPr>
                <w:lang w:eastAsia="en-GB"/>
              </w:rPr>
            </w:pPr>
            <w:r>
              <w:rPr>
                <w:lang w:eastAsia="en-GB"/>
              </w:rPr>
              <w:t>0</w:t>
            </w:r>
          </w:p>
        </w:tc>
        <w:tc>
          <w:tcPr>
            <w:tcW w:w="355" w:type="dxa"/>
            <w:gridSpan w:val="5"/>
            <w:tcBorders>
              <w:top w:val="nil"/>
              <w:left w:val="nil"/>
              <w:bottom w:val="nil"/>
              <w:right w:val="nil"/>
            </w:tcBorders>
          </w:tcPr>
          <w:p w:rsidR="00F30131" w:rsidRDefault="00CE6EDD">
            <w:pPr>
              <w:pStyle w:val="TAL"/>
              <w:rPr>
                <w:lang w:eastAsia="en-GB"/>
              </w:rPr>
            </w:pPr>
            <w:r>
              <w:rPr>
                <w:lang w:eastAsia="en-GB"/>
              </w:rPr>
              <w:t>0</w:t>
            </w:r>
          </w:p>
        </w:tc>
        <w:tc>
          <w:tcPr>
            <w:tcW w:w="354" w:type="dxa"/>
            <w:gridSpan w:val="5"/>
            <w:tcBorders>
              <w:top w:val="nil"/>
              <w:left w:val="nil"/>
              <w:bottom w:val="nil"/>
              <w:right w:val="nil"/>
            </w:tcBorders>
          </w:tcPr>
          <w:p w:rsidR="00F30131" w:rsidRDefault="00CE6EDD">
            <w:pPr>
              <w:pStyle w:val="TAL"/>
              <w:rPr>
                <w:lang w:eastAsia="en-GB"/>
              </w:rPr>
            </w:pPr>
            <w:r>
              <w:rPr>
                <w:lang w:eastAsia="en-GB"/>
              </w:rPr>
              <w:t>1</w:t>
            </w:r>
          </w:p>
        </w:tc>
        <w:tc>
          <w:tcPr>
            <w:tcW w:w="354" w:type="dxa"/>
            <w:gridSpan w:val="4"/>
            <w:tcBorders>
              <w:top w:val="nil"/>
              <w:left w:val="nil"/>
              <w:bottom w:val="nil"/>
              <w:right w:val="nil"/>
            </w:tcBorders>
          </w:tcPr>
          <w:p w:rsidR="00F30131" w:rsidRDefault="00CE6EDD">
            <w:pPr>
              <w:pStyle w:val="TAL"/>
              <w:rPr>
                <w:lang w:eastAsia="en-GB"/>
              </w:rPr>
            </w:pPr>
            <w:r>
              <w:rPr>
                <w:lang w:eastAsia="en-GB"/>
              </w:rPr>
              <w:t>1</w:t>
            </w:r>
          </w:p>
        </w:tc>
        <w:tc>
          <w:tcPr>
            <w:tcW w:w="355" w:type="dxa"/>
            <w:gridSpan w:val="4"/>
            <w:tcBorders>
              <w:top w:val="nil"/>
              <w:left w:val="nil"/>
              <w:bottom w:val="nil"/>
              <w:right w:val="nil"/>
            </w:tcBorders>
          </w:tcPr>
          <w:p w:rsidR="00F30131" w:rsidRDefault="00F30131">
            <w:pPr>
              <w:pStyle w:val="TAL"/>
              <w:rPr>
                <w:lang w:eastAsia="en-GB"/>
              </w:rPr>
            </w:pPr>
          </w:p>
        </w:tc>
        <w:tc>
          <w:tcPr>
            <w:tcW w:w="3843" w:type="dxa"/>
            <w:gridSpan w:val="4"/>
            <w:tcBorders>
              <w:top w:val="nil"/>
              <w:left w:val="nil"/>
              <w:bottom w:val="nil"/>
              <w:right w:val="single" w:sz="4" w:space="0" w:color="auto"/>
            </w:tcBorders>
          </w:tcPr>
          <w:p w:rsidR="00F30131" w:rsidRDefault="00CE6EDD">
            <w:pPr>
              <w:pStyle w:val="TAL"/>
              <w:rPr>
                <w:lang w:val="en-US" w:eastAsia="ko-KR"/>
              </w:rPr>
            </w:pPr>
            <w:r>
              <w:rPr>
                <w:lang w:val="en-US" w:eastAsia="ko-KR"/>
              </w:rPr>
              <w:t>Stream mode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L"/>
              <w:rPr>
                <w:lang w:eastAsia="en-GB"/>
              </w:rPr>
            </w:pPr>
            <w:r>
              <w:rPr>
                <w:lang w:eastAsia="en-GB"/>
              </w:rPr>
              <w:t>All other values are spare and shall be ignored.</w:t>
            </w:r>
          </w:p>
        </w:tc>
      </w:tr>
      <w:tr w:rsidR="00F30131">
        <w:trPr>
          <w:cantSplit/>
          <w:jc w:val="center"/>
        </w:trPr>
        <w:tc>
          <w:tcPr>
            <w:tcW w:w="7111" w:type="dxa"/>
            <w:gridSpan w:val="41"/>
            <w:tcBorders>
              <w:top w:val="nil"/>
              <w:left w:val="single" w:sz="4" w:space="0" w:color="auto"/>
              <w:bottom w:val="single" w:sz="4" w:space="0" w:color="auto"/>
              <w:right w:val="single" w:sz="4" w:space="0" w:color="auto"/>
            </w:tcBorders>
          </w:tcPr>
          <w:p w:rsidR="00F30131" w:rsidRDefault="00F30131">
            <w:pPr>
              <w:pStyle w:val="TAL"/>
              <w:rPr>
                <w:lang w:eastAsia="en-GB"/>
              </w:rPr>
            </w:pPr>
          </w:p>
        </w:tc>
      </w:tr>
      <w:tr w:rsidR="00F30131">
        <w:trPr>
          <w:cantSplit/>
          <w:jc w:val="center"/>
        </w:trPr>
        <w:tc>
          <w:tcPr>
            <w:tcW w:w="7111" w:type="dxa"/>
            <w:gridSpan w:val="41"/>
            <w:tcBorders>
              <w:top w:val="single" w:sz="4" w:space="0" w:color="auto"/>
              <w:left w:val="single" w:sz="4" w:space="0" w:color="auto"/>
              <w:bottom w:val="nil"/>
              <w:right w:val="single" w:sz="4" w:space="0" w:color="auto"/>
            </w:tcBorders>
          </w:tcPr>
          <w:p w:rsidR="00F30131" w:rsidRDefault="00CE6EDD">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2:</w:t>
            </w:r>
            <w:r>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F30131">
        <w:trPr>
          <w:cantSplit/>
          <w:jc w:val="center"/>
          <w:ins w:id="184" w:author="ZHOU" w:date="2024-08-10T11:49:00Z"/>
        </w:trPr>
        <w:tc>
          <w:tcPr>
            <w:tcW w:w="7111" w:type="dxa"/>
            <w:gridSpan w:val="41"/>
            <w:tcBorders>
              <w:top w:val="nil"/>
              <w:left w:val="single" w:sz="4" w:space="0" w:color="auto"/>
              <w:bottom w:val="nil"/>
              <w:right w:val="single" w:sz="4" w:space="0" w:color="auto"/>
            </w:tcBorders>
          </w:tcPr>
          <w:p w:rsidR="00F30131" w:rsidRDefault="00CE6EDD" w:rsidP="004B6D61">
            <w:pPr>
              <w:pStyle w:val="TAN"/>
              <w:rPr>
                <w:ins w:id="185" w:author="ZHOU" w:date="2024-08-10T11:49:00Z"/>
                <w:lang w:eastAsia="en-GB"/>
              </w:rPr>
            </w:pPr>
            <w:ins w:id="186" w:author="ZHOU" w:date="2024-08-10T11:49:00Z">
              <w:r>
                <w:rPr>
                  <w:lang w:eastAsia="en-GB"/>
                </w:rPr>
                <w:lastRenderedPageBreak/>
                <w:t>NOTE 2A:</w:t>
              </w:r>
              <w:r>
                <w:rPr>
                  <w:lang w:eastAsia="en-GB"/>
                </w:rPr>
                <w:tab/>
              </w:r>
            </w:ins>
            <w:ins w:id="187" w:author="ZHOU" w:date="2024-08-10T14:48:00Z">
              <w:r>
                <w:rPr>
                  <w:lang w:val="en-US" w:eastAsia="ko-KR"/>
                </w:rPr>
                <w:t xml:space="preserve">If the steering mode is defined as smallest delay, Steering mode information field, </w:t>
              </w:r>
              <w:r>
                <w:rPr>
                  <w:lang w:eastAsia="en-GB"/>
                </w:rPr>
                <w:t xml:space="preserve">Steering mode additional indicator field </w:t>
              </w:r>
            </w:ins>
            <w:ins w:id="188" w:author="ZHOUr1" w:date="2024-08-22T14:14:00Z">
              <w:r w:rsidR="004B6D61">
                <w:rPr>
                  <w:lang w:eastAsia="en-GB"/>
                </w:rPr>
                <w:t>and</w:t>
              </w:r>
            </w:ins>
            <w:ins w:id="189" w:author="ZHOU" w:date="2024-08-10T14:48:00Z">
              <w:r>
                <w:rPr>
                  <w:lang w:eastAsia="en-GB"/>
                </w:rPr>
                <w:t xml:space="preserve"> Threshold values field</w:t>
              </w:r>
              <w:r>
                <w:rPr>
                  <w:lang w:val="en-US" w:eastAsia="ko-KR"/>
                </w:rPr>
                <w:t xml:space="preserve"> shall be </w:t>
              </w:r>
            </w:ins>
            <w:ins w:id="190" w:author="ZHOUr1" w:date="2024-08-22T14:14:00Z">
              <w:r w:rsidR="004B6D61">
                <w:rPr>
                  <w:lang w:val="en-US" w:eastAsia="ko-KR"/>
                </w:rPr>
                <w:t>ab</w:t>
              </w:r>
            </w:ins>
            <w:ins w:id="191" w:author="ZHOU" w:date="2024-08-10T14:48:00Z">
              <w:r>
                <w:rPr>
                  <w:lang w:val="en-US" w:eastAsia="ko-KR"/>
                </w:rPr>
                <w:t>sent</w:t>
              </w:r>
            </w:ins>
            <w:ins w:id="192" w:author="ZHOU" w:date="2024-08-10T11:49:00Z">
              <w:r>
                <w:rPr>
                  <w:lang w:eastAsia="en-GB"/>
                </w:rPr>
                <w:t>.</w:t>
              </w:r>
            </w:ins>
          </w:p>
        </w:tc>
      </w:tr>
      <w:tr w:rsidR="00F30131">
        <w:trPr>
          <w:cantSplit/>
          <w:jc w:val="center"/>
          <w:ins w:id="193" w:author="ZHOU" w:date="2024-08-10T14:53:00Z"/>
        </w:trPr>
        <w:tc>
          <w:tcPr>
            <w:tcW w:w="7111" w:type="dxa"/>
            <w:gridSpan w:val="41"/>
            <w:tcBorders>
              <w:top w:val="nil"/>
              <w:left w:val="single" w:sz="4" w:space="0" w:color="auto"/>
              <w:bottom w:val="nil"/>
              <w:right w:val="single" w:sz="4" w:space="0" w:color="auto"/>
            </w:tcBorders>
          </w:tcPr>
          <w:p w:rsidR="00F30131" w:rsidRDefault="00CE6EDD" w:rsidP="001155DD">
            <w:pPr>
              <w:pStyle w:val="TAN"/>
              <w:rPr>
                <w:ins w:id="194" w:author="ZHOU" w:date="2024-08-10T14:53:00Z"/>
                <w:lang w:eastAsia="zh-CN"/>
              </w:rPr>
            </w:pPr>
            <w:ins w:id="195" w:author="ZHOU" w:date="2024-08-10T14:53:00Z">
              <w:r>
                <w:rPr>
                  <w:rFonts w:hint="eastAsia"/>
                  <w:lang w:eastAsia="zh-CN"/>
                </w:rPr>
                <w:t>N</w:t>
              </w:r>
              <w:r>
                <w:rPr>
                  <w:lang w:eastAsia="zh-CN"/>
                </w:rPr>
                <w:t>OTE</w:t>
              </w:r>
              <w:r>
                <w:rPr>
                  <w:lang w:val="en-US" w:eastAsia="zh-CN"/>
                </w:rPr>
                <w:t> </w:t>
              </w:r>
              <w:r>
                <w:rPr>
                  <w:lang w:eastAsia="zh-CN"/>
                </w:rPr>
                <w:t>2B:</w:t>
              </w:r>
              <w:r>
                <w:rPr>
                  <w:lang w:eastAsia="zh-CN"/>
                </w:rPr>
                <w:tab/>
              </w:r>
            </w:ins>
            <w:ins w:id="196" w:author="ZHOU" w:date="2024-08-10T14:54:00Z">
              <w:r>
                <w:rPr>
                  <w:lang w:val="en-US" w:eastAsia="ko-KR"/>
                </w:rPr>
                <w:t>LBPAO</w:t>
              </w:r>
            </w:ins>
            <w:ins w:id="197" w:author="ZHOUr1" w:date="2024-08-20T20:26:00Z">
              <w:r w:rsidR="001B5F7F">
                <w:rPr>
                  <w:lang w:val="en-US" w:eastAsia="ko-KR"/>
                </w:rPr>
                <w:t xml:space="preserve"> </w:t>
              </w:r>
            </w:ins>
            <w:ins w:id="198" w:author="ZHOUr1" w:date="2024-08-20T20:29:00Z">
              <w:r w:rsidR="00C3104D" w:rsidRPr="00C3104D">
                <w:rPr>
                  <w:lang w:val="en-US" w:eastAsia="ko-KR"/>
                </w:rPr>
                <w:t>in Steering mode additional indicator field</w:t>
              </w:r>
            </w:ins>
            <w:ins w:id="199" w:author="ZHOU" w:date="2024-08-10T14:54:00Z">
              <w:r>
                <w:rPr>
                  <w:lang w:val="en-US" w:eastAsia="ko-KR"/>
                </w:rPr>
                <w:t xml:space="preserve"> </w:t>
              </w:r>
            </w:ins>
            <w:ins w:id="200" w:author="ZHOU" w:date="2024-08-10T14:58:00Z">
              <w:r>
                <w:rPr>
                  <w:lang w:val="en-US" w:eastAsia="ko-KR"/>
                </w:rPr>
                <w:t>can be</w:t>
              </w:r>
            </w:ins>
            <w:ins w:id="201" w:author="ZHOU" w:date="2024-08-10T14:55:00Z">
              <w:r>
                <w:rPr>
                  <w:lang w:val="en-US" w:eastAsia="ko-KR"/>
                </w:rPr>
                <w:t xml:space="preserve"> set to </w:t>
              </w:r>
            </w:ins>
            <w:ins w:id="202" w:author="ZHOU" w:date="2024-08-10T14:54:00Z">
              <w:r>
                <w:rPr>
                  <w:lang w:eastAsia="zh-CN"/>
                </w:rPr>
                <w:t>"01" or "10"</w:t>
              </w:r>
            </w:ins>
            <w:ins w:id="203" w:author="ZHOU" w:date="2024-08-10T14:55:00Z">
              <w:r>
                <w:rPr>
                  <w:lang w:eastAsia="zh-CN"/>
                </w:rPr>
                <w:t xml:space="preserve"> only if the steer</w:t>
              </w:r>
            </w:ins>
            <w:ins w:id="204" w:author="ZHOU" w:date="2024-08-10T14:58:00Z">
              <w:r>
                <w:rPr>
                  <w:lang w:eastAsia="zh-CN"/>
                </w:rPr>
                <w:t>ing mode is defined as load ba</w:t>
              </w:r>
            </w:ins>
            <w:ins w:id="205" w:author="ZHOU" w:date="2024-08-10T14:59:00Z">
              <w:r>
                <w:rPr>
                  <w:lang w:eastAsia="zh-CN"/>
                </w:rPr>
                <w:t xml:space="preserve">lancing. </w:t>
              </w:r>
            </w:ins>
            <w:ins w:id="206" w:author="ZHOU" w:date="2024-08-10T15:00:00Z">
              <w:r>
                <w:rPr>
                  <w:lang w:eastAsia="zh-CN"/>
                </w:rPr>
                <w:t>If LBPAO is set to "01" or "</w:t>
              </w:r>
            </w:ins>
            <w:ins w:id="207" w:author="ZHOU" w:date="2024-08-10T15:01:00Z">
              <w:r>
                <w:rPr>
                  <w:lang w:eastAsia="zh-CN"/>
                </w:rPr>
                <w:t>10",</w:t>
              </w:r>
            </w:ins>
            <w:ins w:id="208" w:author="ZHOU" w:date="2024-08-10T15:32:00Z">
              <w:r>
                <w:rPr>
                  <w:lang w:eastAsia="zh-CN"/>
                </w:rPr>
                <w:t xml:space="preserve"> neither</w:t>
              </w:r>
            </w:ins>
            <w:ins w:id="209" w:author="ZHOU" w:date="2024-08-10T15:01:00Z">
              <w:r>
                <w:rPr>
                  <w:lang w:eastAsia="zh-CN"/>
                </w:rPr>
                <w:t xml:space="preserve"> </w:t>
              </w:r>
            </w:ins>
            <w:ins w:id="210" w:author="ZHOU" w:date="2024-08-10T15:32:00Z">
              <w:r>
                <w:t xml:space="preserve">Maximum RTT value field nor </w:t>
              </w:r>
              <w:r>
                <w:rPr>
                  <w:lang w:eastAsia="en-GB"/>
                </w:rPr>
                <w:t>Maximum packet loss rate</w:t>
              </w:r>
              <w:r>
                <w:t xml:space="preserve"> </w:t>
              </w:r>
            </w:ins>
            <w:ins w:id="211" w:author="ZHOU" w:date="2024-08-10T17:03:00Z">
              <w:r>
                <w:t xml:space="preserve">field </w:t>
              </w:r>
            </w:ins>
            <w:ins w:id="212" w:author="ZHOU" w:date="2024-08-10T15:32:00Z">
              <w:r>
                <w:t>shall be present</w:t>
              </w:r>
            </w:ins>
            <w:ins w:id="213" w:author="ZHOU" w:date="2024-08-10T15:03:00Z">
              <w:r>
                <w:rPr>
                  <w:lang w:eastAsia="zh-CN"/>
                </w:rPr>
                <w:t>.</w:t>
              </w:r>
            </w:ins>
            <w:ins w:id="214" w:author="ZHOU" w:date="2024-08-10T17:04:00Z">
              <w:r>
                <w:rPr>
                  <w:lang w:eastAsia="zh-CN"/>
                </w:rPr>
                <w:t xml:space="preserve"> If</w:t>
              </w:r>
            </w:ins>
            <w:ins w:id="215" w:author="ZHOU" w:date="2024-08-10T17:05:00Z">
              <w:r>
                <w:rPr>
                  <w:lang w:eastAsia="zh-CN"/>
                </w:rPr>
                <w:t xml:space="preserve"> either</w:t>
              </w:r>
            </w:ins>
            <w:ins w:id="216" w:author="ZHOU" w:date="2024-08-10T17:04:00Z">
              <w:r>
                <w:rPr>
                  <w:lang w:eastAsia="zh-CN"/>
                </w:rPr>
                <w:t xml:space="preserve"> </w:t>
              </w:r>
            </w:ins>
            <w:ins w:id="217" w:author="ZHOU" w:date="2024-08-10T17:05:00Z">
              <w:r>
                <w:t xml:space="preserve">Maximum RTT value or </w:t>
              </w:r>
              <w:r>
                <w:rPr>
                  <w:lang w:eastAsia="en-GB"/>
                </w:rPr>
                <w:t>Maximum packet loss rate</w:t>
              </w:r>
              <w:r>
                <w:t xml:space="preserve"> or both are present, </w:t>
              </w:r>
              <w:r>
                <w:rPr>
                  <w:lang w:eastAsia="zh-CN"/>
                </w:rPr>
                <w:t xml:space="preserve">LBPAO </w:t>
              </w:r>
            </w:ins>
            <w:ins w:id="218" w:author="ZHOUr1" w:date="2024-08-20T20:31:00Z">
              <w:r w:rsidR="00C3104D" w:rsidRPr="00C3104D">
                <w:rPr>
                  <w:lang w:val="en-US" w:eastAsia="ko-KR"/>
                </w:rPr>
                <w:t>in Steering mode additional indicator field</w:t>
              </w:r>
              <w:r w:rsidR="00C3104D">
                <w:rPr>
                  <w:lang w:eastAsia="zh-CN"/>
                </w:rPr>
                <w:t xml:space="preserve"> </w:t>
              </w:r>
            </w:ins>
            <w:ins w:id="219" w:author="ZHOU" w:date="2024-08-10T17:05:00Z">
              <w:r>
                <w:rPr>
                  <w:lang w:eastAsia="zh-CN"/>
                </w:rPr>
                <w:t>shall not be set to "01" or "10".</w:t>
              </w:r>
            </w:ins>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4:</w:t>
            </w:r>
            <w:r>
              <w:rPr>
                <w:lang w:eastAsia="en-GB"/>
              </w:rPr>
              <w:tab/>
              <w:t>If the value is received for a steering mode other than load balancing, priority based or redundant, it shall be ignored.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5:</w:t>
            </w:r>
            <w:r>
              <w:rPr>
                <w:lang w:eastAsia="en-GB"/>
              </w:rPr>
              <w:tab/>
              <w:t>In this release of the specification if received, it shall be interpreted as the value "100</w:t>
            </w:r>
            <w:r>
              <w:rPr>
                <w:lang w:val="en-US" w:eastAsia="ko-KR"/>
              </w:rPr>
              <w:t>%</w:t>
            </w:r>
            <w:r>
              <w:rPr>
                <w:lang w:eastAsia="en-GB"/>
              </w:rPr>
              <w:t xml:space="preserve"> packet loss rate".</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6:</w:t>
            </w:r>
            <w:r>
              <w:rPr>
                <w:lang w:eastAsia="en-GB"/>
              </w:rPr>
              <w:tab/>
              <w:t>The transport mode shall be included if the steering functionality is MPQUIC functionality. Otherwise if the steering functionality is not MPQUIC, the transport mode shall not be included.</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t>NOTE 7:</w:t>
            </w:r>
            <w:r>
              <w:tab/>
              <w:t xml:space="preserve">If the </w:t>
            </w:r>
            <w:r>
              <w:rPr>
                <w:lang w:val="en-US"/>
              </w:rPr>
              <w:t xml:space="preserve">steering mode is defined as redundant, only either </w:t>
            </w:r>
            <w:r>
              <w:t>maximum RTT value or maximum packet loss rate may be provided and not both.</w:t>
            </w:r>
          </w:p>
        </w:tc>
      </w:tr>
      <w:tr w:rsidR="00F30131">
        <w:trPr>
          <w:cantSplit/>
          <w:jc w:val="center"/>
        </w:trPr>
        <w:tc>
          <w:tcPr>
            <w:tcW w:w="7111" w:type="dxa"/>
            <w:gridSpan w:val="41"/>
            <w:tcBorders>
              <w:top w:val="nil"/>
              <w:left w:val="single" w:sz="4" w:space="0" w:color="auto"/>
              <w:bottom w:val="nil"/>
              <w:right w:val="single" w:sz="4" w:space="0" w:color="auto"/>
            </w:tcBorders>
          </w:tcPr>
          <w:p w:rsidR="00F30131" w:rsidRDefault="00CE6EDD">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Pr>
                <w:lang w:eastAsia="en-GB"/>
              </w:rPr>
              <w:t xml:space="preserve"> when using datagram mode 1 as defined in </w:t>
            </w:r>
            <w:r>
              <w:t>3GPP TS 23.501 [2]</w:t>
            </w:r>
            <w:r>
              <w:rPr>
                <w:lang w:eastAsia="en-GB"/>
              </w:rPr>
              <w:t>.</w:t>
            </w:r>
          </w:p>
        </w:tc>
      </w:tr>
      <w:tr w:rsidR="00F30131">
        <w:trPr>
          <w:cantSplit/>
          <w:jc w:val="center"/>
        </w:trPr>
        <w:tc>
          <w:tcPr>
            <w:tcW w:w="7111" w:type="dxa"/>
            <w:gridSpan w:val="41"/>
            <w:tcBorders>
              <w:top w:val="nil"/>
              <w:left w:val="single" w:sz="4" w:space="0" w:color="auto"/>
              <w:bottom w:val="single" w:sz="4" w:space="0" w:color="auto"/>
              <w:right w:val="single" w:sz="4" w:space="0" w:color="auto"/>
            </w:tcBorders>
          </w:tcPr>
          <w:p w:rsidR="00F30131" w:rsidRDefault="00CE6EDD">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 xml:space="preserve">shall be set to the value "0" </w:t>
            </w:r>
            <w:r>
              <w:rPr>
                <w:lang w:eastAsia="en-GB"/>
              </w:rPr>
              <w:t xml:space="preserve">when using datagram mode 2 as defined in </w:t>
            </w:r>
            <w:r>
              <w:t>3GPP TS 23.501 [2]</w:t>
            </w:r>
            <w:r>
              <w:rPr>
                <w:lang w:eastAsia="en-GB"/>
              </w:rPr>
              <w:t>.</w:t>
            </w:r>
          </w:p>
        </w:tc>
      </w:tr>
    </w:tbl>
    <w:p w:rsidR="00F30131" w:rsidRDefault="00F30131"/>
    <w:p w:rsidR="00F30131" w:rsidRDefault="00CE6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30131" w:rsidRDefault="00F30131"/>
    <w:sectPr w:rsidR="00F3013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074" w:rsidRDefault="00397074">
      <w:pPr>
        <w:spacing w:after="0"/>
      </w:pPr>
      <w:r>
        <w:separator/>
      </w:r>
    </w:p>
  </w:endnote>
  <w:endnote w:type="continuationSeparator" w:id="0">
    <w:p w:rsidR="00397074" w:rsidRDefault="003970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074" w:rsidRDefault="00397074">
      <w:pPr>
        <w:spacing w:after="0"/>
      </w:pPr>
      <w:r>
        <w:separator/>
      </w:r>
    </w:p>
  </w:footnote>
  <w:footnote w:type="continuationSeparator" w:id="0">
    <w:p w:rsidR="00397074" w:rsidRDefault="003970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60" w:rsidRDefault="008757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60" w:rsidRDefault="0087576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60" w:rsidRDefault="008757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60" w:rsidRDefault="0087576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E1"/>
    <w:rsid w:val="00022E4A"/>
    <w:rsid w:val="00026BD0"/>
    <w:rsid w:val="00030C34"/>
    <w:rsid w:val="0003133A"/>
    <w:rsid w:val="0005296E"/>
    <w:rsid w:val="0006006F"/>
    <w:rsid w:val="00064F7E"/>
    <w:rsid w:val="00066FA3"/>
    <w:rsid w:val="00076B08"/>
    <w:rsid w:val="000944DD"/>
    <w:rsid w:val="00095671"/>
    <w:rsid w:val="000A6394"/>
    <w:rsid w:val="000B7FED"/>
    <w:rsid w:val="000C038A"/>
    <w:rsid w:val="000C1069"/>
    <w:rsid w:val="000C6598"/>
    <w:rsid w:val="000D13EF"/>
    <w:rsid w:val="000D2C87"/>
    <w:rsid w:val="000D44B3"/>
    <w:rsid w:val="000D74DD"/>
    <w:rsid w:val="000E53AA"/>
    <w:rsid w:val="000E6B49"/>
    <w:rsid w:val="000F4568"/>
    <w:rsid w:val="00103B9F"/>
    <w:rsid w:val="001155DD"/>
    <w:rsid w:val="0013474F"/>
    <w:rsid w:val="00140310"/>
    <w:rsid w:val="00145D43"/>
    <w:rsid w:val="00161C61"/>
    <w:rsid w:val="0016774B"/>
    <w:rsid w:val="001710B6"/>
    <w:rsid w:val="00172005"/>
    <w:rsid w:val="00172283"/>
    <w:rsid w:val="001725DB"/>
    <w:rsid w:val="00192C46"/>
    <w:rsid w:val="001958FD"/>
    <w:rsid w:val="001A08B3"/>
    <w:rsid w:val="001A30AB"/>
    <w:rsid w:val="001A51B5"/>
    <w:rsid w:val="001A7B60"/>
    <w:rsid w:val="001B15FA"/>
    <w:rsid w:val="001B52F0"/>
    <w:rsid w:val="001B5F7F"/>
    <w:rsid w:val="001B7A65"/>
    <w:rsid w:val="001C4F4E"/>
    <w:rsid w:val="001D386C"/>
    <w:rsid w:val="001D4060"/>
    <w:rsid w:val="001D417E"/>
    <w:rsid w:val="001D6FCC"/>
    <w:rsid w:val="001E1242"/>
    <w:rsid w:val="001E41F3"/>
    <w:rsid w:val="00200E1D"/>
    <w:rsid w:val="0020488B"/>
    <w:rsid w:val="00212205"/>
    <w:rsid w:val="002204BE"/>
    <w:rsid w:val="00221571"/>
    <w:rsid w:val="00226306"/>
    <w:rsid w:val="00230D07"/>
    <w:rsid w:val="00232AD6"/>
    <w:rsid w:val="0024515C"/>
    <w:rsid w:val="00245874"/>
    <w:rsid w:val="00247C8E"/>
    <w:rsid w:val="0025020F"/>
    <w:rsid w:val="0025310B"/>
    <w:rsid w:val="0026004D"/>
    <w:rsid w:val="002640DD"/>
    <w:rsid w:val="00275D12"/>
    <w:rsid w:val="00284FEB"/>
    <w:rsid w:val="002860C4"/>
    <w:rsid w:val="002B5741"/>
    <w:rsid w:val="002B7D12"/>
    <w:rsid w:val="002C6A1C"/>
    <w:rsid w:val="002C6D25"/>
    <w:rsid w:val="002E2BA2"/>
    <w:rsid w:val="002E472E"/>
    <w:rsid w:val="00305409"/>
    <w:rsid w:val="00305F43"/>
    <w:rsid w:val="00316E0F"/>
    <w:rsid w:val="00323531"/>
    <w:rsid w:val="00327B51"/>
    <w:rsid w:val="0034639A"/>
    <w:rsid w:val="003609EF"/>
    <w:rsid w:val="0036231A"/>
    <w:rsid w:val="00374DD4"/>
    <w:rsid w:val="00380812"/>
    <w:rsid w:val="00393ADE"/>
    <w:rsid w:val="00397074"/>
    <w:rsid w:val="003D7450"/>
    <w:rsid w:val="003E1A36"/>
    <w:rsid w:val="003E4092"/>
    <w:rsid w:val="003F2D3F"/>
    <w:rsid w:val="00410371"/>
    <w:rsid w:val="004157EA"/>
    <w:rsid w:val="00416780"/>
    <w:rsid w:val="004242F1"/>
    <w:rsid w:val="0042640D"/>
    <w:rsid w:val="00453F3E"/>
    <w:rsid w:val="004767A4"/>
    <w:rsid w:val="004804EE"/>
    <w:rsid w:val="004A44D6"/>
    <w:rsid w:val="004B1084"/>
    <w:rsid w:val="004B32AE"/>
    <w:rsid w:val="004B6D61"/>
    <w:rsid w:val="004B75B7"/>
    <w:rsid w:val="004D1C17"/>
    <w:rsid w:val="004E0EE9"/>
    <w:rsid w:val="004E0F22"/>
    <w:rsid w:val="005141D9"/>
    <w:rsid w:val="0051580D"/>
    <w:rsid w:val="00520CA3"/>
    <w:rsid w:val="0053447A"/>
    <w:rsid w:val="00547111"/>
    <w:rsid w:val="00547E8E"/>
    <w:rsid w:val="0055597A"/>
    <w:rsid w:val="00557546"/>
    <w:rsid w:val="005625CB"/>
    <w:rsid w:val="0056504E"/>
    <w:rsid w:val="00565BA2"/>
    <w:rsid w:val="00570BB3"/>
    <w:rsid w:val="0057152C"/>
    <w:rsid w:val="00592D74"/>
    <w:rsid w:val="005A4964"/>
    <w:rsid w:val="005B1109"/>
    <w:rsid w:val="005B1C02"/>
    <w:rsid w:val="005B6135"/>
    <w:rsid w:val="005C581A"/>
    <w:rsid w:val="005D1E97"/>
    <w:rsid w:val="005D4D6B"/>
    <w:rsid w:val="005E0F8C"/>
    <w:rsid w:val="005E2C44"/>
    <w:rsid w:val="006066D8"/>
    <w:rsid w:val="006142B5"/>
    <w:rsid w:val="00615CFB"/>
    <w:rsid w:val="00615DBC"/>
    <w:rsid w:val="00621188"/>
    <w:rsid w:val="006257ED"/>
    <w:rsid w:val="00632A03"/>
    <w:rsid w:val="00636B3F"/>
    <w:rsid w:val="00647314"/>
    <w:rsid w:val="00653DE4"/>
    <w:rsid w:val="00665C47"/>
    <w:rsid w:val="00686516"/>
    <w:rsid w:val="00691FE7"/>
    <w:rsid w:val="00695808"/>
    <w:rsid w:val="006B1229"/>
    <w:rsid w:val="006B46FB"/>
    <w:rsid w:val="006C2B17"/>
    <w:rsid w:val="006D1286"/>
    <w:rsid w:val="006D39C3"/>
    <w:rsid w:val="006E21FB"/>
    <w:rsid w:val="006E5498"/>
    <w:rsid w:val="006F4CE6"/>
    <w:rsid w:val="006F7EDC"/>
    <w:rsid w:val="00730ABD"/>
    <w:rsid w:val="007468B6"/>
    <w:rsid w:val="0076572B"/>
    <w:rsid w:val="00777C66"/>
    <w:rsid w:val="00792342"/>
    <w:rsid w:val="0079332B"/>
    <w:rsid w:val="007977A8"/>
    <w:rsid w:val="007A1D8E"/>
    <w:rsid w:val="007A3F3D"/>
    <w:rsid w:val="007A5B99"/>
    <w:rsid w:val="007B512A"/>
    <w:rsid w:val="007C2097"/>
    <w:rsid w:val="007D3C27"/>
    <w:rsid w:val="007D6A07"/>
    <w:rsid w:val="007D6A43"/>
    <w:rsid w:val="007E00C4"/>
    <w:rsid w:val="007F0182"/>
    <w:rsid w:val="007F4D91"/>
    <w:rsid w:val="007F7259"/>
    <w:rsid w:val="008040A8"/>
    <w:rsid w:val="00804359"/>
    <w:rsid w:val="00820339"/>
    <w:rsid w:val="008247EA"/>
    <w:rsid w:val="0082499E"/>
    <w:rsid w:val="008279FA"/>
    <w:rsid w:val="00831960"/>
    <w:rsid w:val="008503FA"/>
    <w:rsid w:val="008626E7"/>
    <w:rsid w:val="00870EE7"/>
    <w:rsid w:val="00875760"/>
    <w:rsid w:val="008764E8"/>
    <w:rsid w:val="008863B9"/>
    <w:rsid w:val="008957EA"/>
    <w:rsid w:val="008A172B"/>
    <w:rsid w:val="008A3808"/>
    <w:rsid w:val="008A45A6"/>
    <w:rsid w:val="008C002D"/>
    <w:rsid w:val="008C35A8"/>
    <w:rsid w:val="008D15E2"/>
    <w:rsid w:val="008D3CCC"/>
    <w:rsid w:val="008D611C"/>
    <w:rsid w:val="008F3789"/>
    <w:rsid w:val="008F686C"/>
    <w:rsid w:val="00904800"/>
    <w:rsid w:val="00911F8A"/>
    <w:rsid w:val="009148DE"/>
    <w:rsid w:val="00917B33"/>
    <w:rsid w:val="0092765D"/>
    <w:rsid w:val="00932DB1"/>
    <w:rsid w:val="00941E30"/>
    <w:rsid w:val="009611CF"/>
    <w:rsid w:val="009766BD"/>
    <w:rsid w:val="009769F7"/>
    <w:rsid w:val="009777D9"/>
    <w:rsid w:val="009838C7"/>
    <w:rsid w:val="00991B88"/>
    <w:rsid w:val="009A5753"/>
    <w:rsid w:val="009A579D"/>
    <w:rsid w:val="009C0BCF"/>
    <w:rsid w:val="009D7DD4"/>
    <w:rsid w:val="009E3297"/>
    <w:rsid w:val="009E47A8"/>
    <w:rsid w:val="009E4CDC"/>
    <w:rsid w:val="009F734F"/>
    <w:rsid w:val="00A246B6"/>
    <w:rsid w:val="00A312E5"/>
    <w:rsid w:val="00A42725"/>
    <w:rsid w:val="00A47E70"/>
    <w:rsid w:val="00A50CF0"/>
    <w:rsid w:val="00A53EBA"/>
    <w:rsid w:val="00A7671C"/>
    <w:rsid w:val="00A80F6E"/>
    <w:rsid w:val="00A84EB8"/>
    <w:rsid w:val="00A872D5"/>
    <w:rsid w:val="00A91E9D"/>
    <w:rsid w:val="00AA2CBC"/>
    <w:rsid w:val="00AB6F8B"/>
    <w:rsid w:val="00AC5820"/>
    <w:rsid w:val="00AD1CD8"/>
    <w:rsid w:val="00AF3525"/>
    <w:rsid w:val="00B03CDF"/>
    <w:rsid w:val="00B133A6"/>
    <w:rsid w:val="00B258BB"/>
    <w:rsid w:val="00B34866"/>
    <w:rsid w:val="00B63E60"/>
    <w:rsid w:val="00B67B97"/>
    <w:rsid w:val="00B7505B"/>
    <w:rsid w:val="00B968C8"/>
    <w:rsid w:val="00BA3EC5"/>
    <w:rsid w:val="00BA51D9"/>
    <w:rsid w:val="00BB1128"/>
    <w:rsid w:val="00BB5DFC"/>
    <w:rsid w:val="00BD279D"/>
    <w:rsid w:val="00BD66C8"/>
    <w:rsid w:val="00BD6BB8"/>
    <w:rsid w:val="00BF3F35"/>
    <w:rsid w:val="00BF4C8E"/>
    <w:rsid w:val="00BF6AC6"/>
    <w:rsid w:val="00C042A3"/>
    <w:rsid w:val="00C04694"/>
    <w:rsid w:val="00C058C9"/>
    <w:rsid w:val="00C05A08"/>
    <w:rsid w:val="00C16C89"/>
    <w:rsid w:val="00C24B57"/>
    <w:rsid w:val="00C3104D"/>
    <w:rsid w:val="00C365E9"/>
    <w:rsid w:val="00C41120"/>
    <w:rsid w:val="00C449FC"/>
    <w:rsid w:val="00C54B99"/>
    <w:rsid w:val="00C64828"/>
    <w:rsid w:val="00C64AED"/>
    <w:rsid w:val="00C66BA2"/>
    <w:rsid w:val="00C75A7D"/>
    <w:rsid w:val="00C81298"/>
    <w:rsid w:val="00C870F6"/>
    <w:rsid w:val="00C91954"/>
    <w:rsid w:val="00C95985"/>
    <w:rsid w:val="00CC12C8"/>
    <w:rsid w:val="00CC5026"/>
    <w:rsid w:val="00CC68D0"/>
    <w:rsid w:val="00CC6E8E"/>
    <w:rsid w:val="00CD2277"/>
    <w:rsid w:val="00CE467C"/>
    <w:rsid w:val="00CE6EDD"/>
    <w:rsid w:val="00CF3130"/>
    <w:rsid w:val="00CF7ADA"/>
    <w:rsid w:val="00D03F9A"/>
    <w:rsid w:val="00D04E4B"/>
    <w:rsid w:val="00D06683"/>
    <w:rsid w:val="00D06D51"/>
    <w:rsid w:val="00D24991"/>
    <w:rsid w:val="00D26B4E"/>
    <w:rsid w:val="00D34CF8"/>
    <w:rsid w:val="00D46510"/>
    <w:rsid w:val="00D50255"/>
    <w:rsid w:val="00D52ADE"/>
    <w:rsid w:val="00D6232C"/>
    <w:rsid w:val="00D66520"/>
    <w:rsid w:val="00D70F07"/>
    <w:rsid w:val="00D7385F"/>
    <w:rsid w:val="00D80124"/>
    <w:rsid w:val="00D84AE9"/>
    <w:rsid w:val="00D9311D"/>
    <w:rsid w:val="00D95CF2"/>
    <w:rsid w:val="00DE02D0"/>
    <w:rsid w:val="00DE05CD"/>
    <w:rsid w:val="00DE34CF"/>
    <w:rsid w:val="00DF2D3D"/>
    <w:rsid w:val="00DF4201"/>
    <w:rsid w:val="00E13AA9"/>
    <w:rsid w:val="00E13F3D"/>
    <w:rsid w:val="00E23D95"/>
    <w:rsid w:val="00E34898"/>
    <w:rsid w:val="00E459C4"/>
    <w:rsid w:val="00E4687C"/>
    <w:rsid w:val="00E513BA"/>
    <w:rsid w:val="00E7711D"/>
    <w:rsid w:val="00E9295E"/>
    <w:rsid w:val="00E935F2"/>
    <w:rsid w:val="00EA0F1F"/>
    <w:rsid w:val="00EB09B7"/>
    <w:rsid w:val="00EB0DE5"/>
    <w:rsid w:val="00EC7344"/>
    <w:rsid w:val="00ED471A"/>
    <w:rsid w:val="00EE7B3F"/>
    <w:rsid w:val="00EE7D7C"/>
    <w:rsid w:val="00EF45B7"/>
    <w:rsid w:val="00EF5C2E"/>
    <w:rsid w:val="00F116BD"/>
    <w:rsid w:val="00F21154"/>
    <w:rsid w:val="00F22A45"/>
    <w:rsid w:val="00F24394"/>
    <w:rsid w:val="00F259DD"/>
    <w:rsid w:val="00F25D98"/>
    <w:rsid w:val="00F300FB"/>
    <w:rsid w:val="00F30131"/>
    <w:rsid w:val="00F53D7C"/>
    <w:rsid w:val="00F56DF6"/>
    <w:rsid w:val="00F61657"/>
    <w:rsid w:val="00F70772"/>
    <w:rsid w:val="00F72E98"/>
    <w:rsid w:val="00F74F36"/>
    <w:rsid w:val="00F74FA1"/>
    <w:rsid w:val="00F868B7"/>
    <w:rsid w:val="00F918C0"/>
    <w:rsid w:val="00F93D69"/>
    <w:rsid w:val="00FB6386"/>
    <w:rsid w:val="00FD135C"/>
    <w:rsid w:val="00FD3F69"/>
    <w:rsid w:val="00FF5DFD"/>
    <w:rsid w:val="00FF7E10"/>
    <w:rsid w:val="10D06416"/>
    <w:rsid w:val="49552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37B431-2B59-4AFA-ACBF-F24D699B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styleId="af1">
    <w:name w:val="Plain Text"/>
    <w:basedOn w:val="a"/>
    <w:link w:val="Char"/>
    <w:rsid w:val="007F0182"/>
    <w:pPr>
      <w:spacing w:after="0"/>
    </w:pPr>
    <w:rPr>
      <w:rFonts w:ascii="Consolas" w:eastAsia="宋体" w:hAnsi="Consolas"/>
      <w:sz w:val="21"/>
      <w:szCs w:val="21"/>
    </w:rPr>
  </w:style>
  <w:style w:type="character" w:customStyle="1" w:styleId="Char">
    <w:name w:val="纯文本 Char"/>
    <w:basedOn w:val="a0"/>
    <w:link w:val="af1"/>
    <w:rsid w:val="007F0182"/>
    <w:rPr>
      <w:rFonts w:ascii="Consolas" w:eastAsia="宋体"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8CDB8-5FAB-451D-8022-ECAB8AEA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12</Pages>
  <Words>3907</Words>
  <Characters>22271</Characters>
  <Application>Microsoft Office Word</Application>
  <DocSecurity>0</DocSecurity>
  <Lines>185</Lines>
  <Paragraphs>52</Paragraphs>
  <ScaleCrop>false</ScaleCrop>
  <Company>3GPP Support Team</Company>
  <LinksUpToDate>false</LinksUpToDate>
  <CharactersWithSpaces>26126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94</cp:revision>
  <cp:lastPrinted>1899-12-31T16:00:00Z</cp:lastPrinted>
  <dcterms:created xsi:type="dcterms:W3CDTF">2024-08-19T16:39:00Z</dcterms:created>
  <dcterms:modified xsi:type="dcterms:W3CDTF">2024-08-22T07:33:00Z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24123A043F2845C2BB29942FA3786E9F</vt:lpwstr>
  </property>
</Properties>
</file>